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93" w:rsidRDefault="00854393" w:rsidP="007A3923">
      <w:pPr>
        <w:tabs>
          <w:tab w:val="left" w:pos="560"/>
          <w:tab w:val="center" w:pos="4680"/>
        </w:tabs>
        <w:suppressAutoHyphens/>
        <w:rPr>
          <w:b/>
        </w:rPr>
      </w:pPr>
    </w:p>
    <w:p w:rsidR="00674921" w:rsidRDefault="00674921" w:rsidP="007A3923">
      <w:pPr>
        <w:tabs>
          <w:tab w:val="left" w:pos="560"/>
          <w:tab w:val="center" w:pos="4680"/>
        </w:tabs>
        <w:suppressAutoHyphens/>
        <w:rPr>
          <w:b/>
        </w:rPr>
      </w:pPr>
    </w:p>
    <w:p w:rsidR="00674921" w:rsidRDefault="00674921" w:rsidP="007A3923">
      <w:pPr>
        <w:tabs>
          <w:tab w:val="left" w:pos="560"/>
          <w:tab w:val="center" w:pos="4680"/>
        </w:tabs>
        <w:suppressAutoHyphens/>
        <w:rPr>
          <w:b/>
        </w:rPr>
      </w:pPr>
    </w:p>
    <w:p w:rsidR="00D04837" w:rsidRDefault="00D04837" w:rsidP="007A3923">
      <w:pPr>
        <w:tabs>
          <w:tab w:val="left" w:pos="560"/>
          <w:tab w:val="center" w:pos="4680"/>
        </w:tabs>
        <w:suppressAutoHyphens/>
        <w:rPr>
          <w:b/>
        </w:rPr>
      </w:pPr>
    </w:p>
    <w:p w:rsidR="00E877E0" w:rsidRPr="003D4B95" w:rsidRDefault="009377F2" w:rsidP="007A3923">
      <w:pPr>
        <w:tabs>
          <w:tab w:val="left" w:pos="560"/>
          <w:tab w:val="center" w:pos="4680"/>
        </w:tabs>
        <w:suppressAutoHyphens/>
        <w:rPr>
          <w:b/>
          <w:sz w:val="28"/>
          <w:szCs w:val="26"/>
          <w:u w:val="single"/>
        </w:rPr>
      </w:pPr>
      <w:r w:rsidRPr="003D4B95">
        <w:rPr>
          <w:b/>
        </w:rPr>
        <w:tab/>
      </w:r>
      <w:r w:rsidR="007377F1" w:rsidRPr="003D4B95">
        <w:rPr>
          <w:b/>
        </w:rPr>
        <w:tab/>
      </w:r>
      <w:r w:rsidRPr="003D4B95">
        <w:rPr>
          <w:b/>
          <w:sz w:val="28"/>
          <w:szCs w:val="26"/>
          <w:u w:val="single"/>
        </w:rPr>
        <w:t>MINUTES OF THE</w:t>
      </w:r>
    </w:p>
    <w:p w:rsidR="00E877E0" w:rsidRPr="003D4B95" w:rsidRDefault="00E877E0">
      <w:pPr>
        <w:tabs>
          <w:tab w:val="left" w:pos="-720"/>
        </w:tabs>
        <w:suppressAutoHyphens/>
        <w:jc w:val="center"/>
        <w:rPr>
          <w:b/>
          <w:sz w:val="28"/>
          <w:szCs w:val="26"/>
          <w:u w:val="single"/>
        </w:rPr>
      </w:pPr>
    </w:p>
    <w:p w:rsidR="00E877E0" w:rsidRPr="003D4B95" w:rsidRDefault="009377F2">
      <w:pPr>
        <w:pStyle w:val="Heading9"/>
        <w:rPr>
          <w:rFonts w:ascii="Times New Roman" w:hAnsi="Times New Roman"/>
          <w:szCs w:val="26"/>
        </w:rPr>
      </w:pPr>
      <w:r w:rsidRPr="003D4B95">
        <w:rPr>
          <w:rFonts w:ascii="Times New Roman" w:hAnsi="Times New Roman"/>
          <w:szCs w:val="26"/>
        </w:rPr>
        <w:t>SANTA FE COUNTY</w:t>
      </w:r>
    </w:p>
    <w:p w:rsidR="00E877E0" w:rsidRPr="003D4B95" w:rsidRDefault="00E877E0">
      <w:pPr>
        <w:tabs>
          <w:tab w:val="left" w:pos="-720"/>
        </w:tabs>
        <w:suppressAutoHyphens/>
        <w:rPr>
          <w:b/>
          <w:sz w:val="28"/>
          <w:szCs w:val="26"/>
          <w:u w:val="single"/>
        </w:rPr>
      </w:pPr>
    </w:p>
    <w:p w:rsidR="00E877E0" w:rsidRPr="003D4B95" w:rsidRDefault="009377F2">
      <w:pPr>
        <w:tabs>
          <w:tab w:val="center" w:pos="4680"/>
        </w:tabs>
        <w:suppressAutoHyphens/>
        <w:rPr>
          <w:b/>
          <w:sz w:val="28"/>
          <w:szCs w:val="26"/>
          <w:u w:val="single"/>
        </w:rPr>
      </w:pPr>
      <w:r w:rsidRPr="003D4B95">
        <w:rPr>
          <w:b/>
          <w:sz w:val="28"/>
          <w:szCs w:val="26"/>
        </w:rPr>
        <w:tab/>
      </w:r>
      <w:r w:rsidR="00237F4F" w:rsidRPr="003D4B95">
        <w:rPr>
          <w:b/>
          <w:sz w:val="28"/>
          <w:szCs w:val="26"/>
          <w:u w:val="single"/>
        </w:rPr>
        <w:t>ETHICS BOARD</w:t>
      </w:r>
    </w:p>
    <w:p w:rsidR="00E877E0" w:rsidRPr="003D4B95" w:rsidRDefault="00E877E0">
      <w:pPr>
        <w:tabs>
          <w:tab w:val="left" w:pos="-720"/>
        </w:tabs>
        <w:suppressAutoHyphens/>
        <w:rPr>
          <w:b/>
          <w:sz w:val="26"/>
          <w:szCs w:val="26"/>
          <w:u w:val="single"/>
        </w:rPr>
      </w:pPr>
    </w:p>
    <w:p w:rsidR="00E877E0" w:rsidRDefault="009377F2" w:rsidP="00C14497">
      <w:pPr>
        <w:pStyle w:val="Heading2"/>
        <w:tabs>
          <w:tab w:val="center" w:pos="4680"/>
        </w:tabs>
        <w:suppressAutoHyphens/>
        <w:rPr>
          <w:sz w:val="26"/>
          <w:szCs w:val="26"/>
        </w:rPr>
      </w:pPr>
      <w:r w:rsidRPr="003D4B95">
        <w:rPr>
          <w:sz w:val="26"/>
          <w:szCs w:val="26"/>
        </w:rPr>
        <w:tab/>
      </w:r>
      <w:r w:rsidR="00C14497">
        <w:rPr>
          <w:sz w:val="26"/>
          <w:szCs w:val="26"/>
        </w:rPr>
        <w:t xml:space="preserve">November 12, 2025 </w:t>
      </w:r>
    </w:p>
    <w:p w:rsidR="00C14497" w:rsidRPr="00C14497" w:rsidRDefault="00C14497" w:rsidP="00C14497"/>
    <w:p w:rsidR="00E877E0" w:rsidRPr="003D4B95" w:rsidRDefault="009377F2">
      <w:pPr>
        <w:pStyle w:val="Heading8"/>
        <w:rPr>
          <w:rFonts w:ascii="Times New Roman" w:hAnsi="Times New Roman"/>
          <w:sz w:val="26"/>
          <w:szCs w:val="26"/>
        </w:rPr>
      </w:pPr>
      <w:r w:rsidRPr="003D4B95">
        <w:rPr>
          <w:rFonts w:ascii="Times New Roman" w:hAnsi="Times New Roman"/>
          <w:sz w:val="26"/>
          <w:szCs w:val="26"/>
        </w:rPr>
        <w:t xml:space="preserve"> Santa Fe, New Mexico</w:t>
      </w:r>
    </w:p>
    <w:p w:rsidR="00E877E0" w:rsidRPr="003D4B95" w:rsidRDefault="00E877E0">
      <w:pPr>
        <w:tabs>
          <w:tab w:val="left" w:pos="-720"/>
        </w:tabs>
        <w:suppressAutoHyphens/>
      </w:pPr>
    </w:p>
    <w:p w:rsidR="00D55D8F" w:rsidRPr="003D4B95" w:rsidRDefault="00CE0340" w:rsidP="00D55D8F">
      <w:pPr>
        <w:tabs>
          <w:tab w:val="left" w:pos="-720"/>
        </w:tabs>
        <w:suppressAutoHyphens/>
        <w:rPr>
          <w:bCs/>
          <w:szCs w:val="20"/>
        </w:rPr>
      </w:pPr>
      <w:r w:rsidRPr="003D4B95">
        <w:rPr>
          <w:b/>
        </w:rPr>
        <w:t>1</w:t>
      </w:r>
      <w:r w:rsidR="00EC0ED3" w:rsidRPr="003D4B95">
        <w:rPr>
          <w:b/>
        </w:rPr>
        <w:t>.</w:t>
      </w:r>
      <w:r w:rsidR="00237F4F" w:rsidRPr="003D4B95">
        <w:tab/>
      </w:r>
      <w:r w:rsidR="00C80F88" w:rsidRPr="00967CE8">
        <w:rPr>
          <w:b/>
          <w:u w:val="single"/>
        </w:rPr>
        <w:t>Call to Order</w:t>
      </w:r>
      <w:r w:rsidR="00C80F88">
        <w:t xml:space="preserve">:  </w:t>
      </w:r>
      <w:r w:rsidR="00237F4F" w:rsidRPr="003D4B95">
        <w:t>This</w:t>
      </w:r>
      <w:r w:rsidR="009377F2" w:rsidRPr="003D4B95">
        <w:t xml:space="preserve"> </w:t>
      </w:r>
      <w:r w:rsidR="00C14497">
        <w:t xml:space="preserve">special </w:t>
      </w:r>
      <w:r w:rsidR="009377F2" w:rsidRPr="003D4B95">
        <w:t xml:space="preserve">meeting of the Santa Fe County </w:t>
      </w:r>
      <w:r w:rsidR="00237F4F" w:rsidRPr="003D4B95">
        <w:t>Ethics Board</w:t>
      </w:r>
      <w:r w:rsidR="009377F2" w:rsidRPr="003D4B95">
        <w:t xml:space="preserve"> </w:t>
      </w:r>
      <w:r w:rsidR="00C14497">
        <w:t>was convened by Gabriel Bustos, Staff Liaison</w:t>
      </w:r>
      <w:r w:rsidR="00B11BE4">
        <w:t>,</w:t>
      </w:r>
      <w:r w:rsidR="00C14497">
        <w:t xml:space="preserve"> </w:t>
      </w:r>
      <w:r w:rsidR="0065348D" w:rsidRPr="003D4B95">
        <w:t xml:space="preserve">at approximately </w:t>
      </w:r>
      <w:r w:rsidR="00E86B69">
        <w:t>4:</w:t>
      </w:r>
      <w:r w:rsidR="00C14497">
        <w:t>0</w:t>
      </w:r>
      <w:r w:rsidR="00E86B69">
        <w:t>0</w:t>
      </w:r>
      <w:r w:rsidR="00237F4F" w:rsidRPr="003D4B95">
        <w:t xml:space="preserve"> p</w:t>
      </w:r>
      <w:r w:rsidR="009377F2" w:rsidRPr="003D4B95">
        <w:t xml:space="preserve">.m. on the above-cited date at </w:t>
      </w:r>
      <w:r w:rsidR="00D55D8F" w:rsidRPr="003D4B95">
        <w:t xml:space="preserve">the </w:t>
      </w:r>
      <w:r w:rsidR="00E10E05">
        <w:t xml:space="preserve">County Administration Complex, </w:t>
      </w:r>
      <w:r w:rsidR="00276941">
        <w:rPr>
          <w:bCs/>
          <w:szCs w:val="20"/>
        </w:rPr>
        <w:t>Grant</w:t>
      </w:r>
      <w:r w:rsidR="00237F4F" w:rsidRPr="003D4B95">
        <w:rPr>
          <w:bCs/>
          <w:szCs w:val="20"/>
        </w:rPr>
        <w:t xml:space="preserve"> C</w:t>
      </w:r>
      <w:r w:rsidR="00D55D8F" w:rsidRPr="003D4B95">
        <w:rPr>
          <w:bCs/>
          <w:szCs w:val="20"/>
        </w:rPr>
        <w:t>onference Room,</w:t>
      </w:r>
      <w:r w:rsidR="00F31AEA">
        <w:rPr>
          <w:bCs/>
          <w:szCs w:val="20"/>
        </w:rPr>
        <w:t xml:space="preserve"> </w:t>
      </w:r>
      <w:proofErr w:type="gramStart"/>
      <w:r w:rsidR="00F31AEA">
        <w:rPr>
          <w:bCs/>
          <w:szCs w:val="20"/>
        </w:rPr>
        <w:t>1</w:t>
      </w:r>
      <w:r w:rsidR="00237F4F" w:rsidRPr="003D4B95">
        <w:rPr>
          <w:bCs/>
          <w:szCs w:val="20"/>
        </w:rPr>
        <w:t>00</w:t>
      </w:r>
      <w:proofErr w:type="gramEnd"/>
      <w:r w:rsidR="00237F4F" w:rsidRPr="003D4B95">
        <w:rPr>
          <w:bCs/>
          <w:szCs w:val="20"/>
        </w:rPr>
        <w:t xml:space="preserve"> Catron Street</w:t>
      </w:r>
      <w:r w:rsidR="00D55D8F" w:rsidRPr="003D4B95">
        <w:rPr>
          <w:bCs/>
          <w:szCs w:val="20"/>
        </w:rPr>
        <w:t>, Santa Fe.</w:t>
      </w:r>
    </w:p>
    <w:p w:rsidR="00D55D8F" w:rsidRPr="003D4B95" w:rsidRDefault="00D55D8F" w:rsidP="00D55D8F">
      <w:pPr>
        <w:tabs>
          <w:tab w:val="left" w:pos="-720"/>
        </w:tabs>
        <w:suppressAutoHyphens/>
        <w:rPr>
          <w:bCs/>
          <w:szCs w:val="20"/>
        </w:rPr>
      </w:pPr>
    </w:p>
    <w:p w:rsidR="00967CE8" w:rsidRDefault="00962C56" w:rsidP="00967CE8">
      <w:pPr>
        <w:tabs>
          <w:tab w:val="left" w:pos="-720"/>
        </w:tabs>
        <w:suppressAutoHyphens/>
        <w:rPr>
          <w:rFonts w:ascii="CG Times" w:hAnsi="CG Times"/>
        </w:rPr>
      </w:pPr>
      <w:r w:rsidRPr="003D4B95">
        <w:t xml:space="preserve"> </w:t>
      </w:r>
      <w:r w:rsidR="00CE0340" w:rsidRPr="003D4B95">
        <w:rPr>
          <w:b/>
        </w:rPr>
        <w:t>2</w:t>
      </w:r>
      <w:r w:rsidR="00EC0ED3" w:rsidRPr="003D4B95">
        <w:rPr>
          <w:b/>
        </w:rPr>
        <w:t>.</w:t>
      </w:r>
      <w:r w:rsidR="000D71B5">
        <w:rPr>
          <w:b/>
        </w:rPr>
        <w:tab/>
      </w:r>
      <w:r w:rsidR="00C80F88" w:rsidRPr="00967CE8">
        <w:rPr>
          <w:b/>
          <w:u w:val="single"/>
        </w:rPr>
        <w:t>Roll Call</w:t>
      </w:r>
      <w:r w:rsidR="00C80F88">
        <w:rPr>
          <w:b/>
        </w:rPr>
        <w:t xml:space="preserve">: </w:t>
      </w:r>
      <w:r w:rsidR="00967CE8" w:rsidRPr="00967CE8">
        <w:t>Following introductions</w:t>
      </w:r>
      <w:r w:rsidR="00967CE8" w:rsidRPr="003E51C1">
        <w:t>, r</w:t>
      </w:r>
      <w:r w:rsidR="00967CE8">
        <w:rPr>
          <w:rFonts w:ascii="CG Times" w:hAnsi="CG Times"/>
        </w:rPr>
        <w:t xml:space="preserve">oll call indicated a quorum with the presence of the following members: </w:t>
      </w:r>
    </w:p>
    <w:p w:rsidR="00E877E0" w:rsidRPr="003D4B95" w:rsidRDefault="009377F2">
      <w:pPr>
        <w:tabs>
          <w:tab w:val="left" w:pos="-720"/>
        </w:tabs>
        <w:suppressAutoHyphens/>
      </w:pPr>
      <w:r w:rsidRPr="003D4B95">
        <w:tab/>
      </w:r>
      <w:r w:rsidR="00D7371F" w:rsidRPr="003D4B95">
        <w:t xml:space="preserve"> </w:t>
      </w:r>
    </w:p>
    <w:p w:rsidR="00E877E0" w:rsidRPr="003D4B95" w:rsidRDefault="009377F2">
      <w:pPr>
        <w:tabs>
          <w:tab w:val="left" w:pos="-720"/>
        </w:tabs>
        <w:suppressAutoHyphens/>
        <w:rPr>
          <w:b/>
        </w:rPr>
      </w:pPr>
      <w:r w:rsidRPr="003D4B95">
        <w:tab/>
      </w:r>
      <w:r w:rsidRPr="003D4B95">
        <w:rPr>
          <w:b/>
          <w:u w:val="single"/>
        </w:rPr>
        <w:t>Members Present</w:t>
      </w:r>
      <w:r w:rsidRPr="003D4B95">
        <w:rPr>
          <w:b/>
        </w:rPr>
        <w:t>:</w:t>
      </w:r>
      <w:r w:rsidRPr="003D4B95">
        <w:rPr>
          <w:b/>
        </w:rPr>
        <w:tab/>
      </w:r>
      <w:r w:rsidRPr="003D4B95">
        <w:rPr>
          <w:b/>
        </w:rPr>
        <w:tab/>
      </w:r>
      <w:r w:rsidRPr="003D4B95">
        <w:rPr>
          <w:b/>
        </w:rPr>
        <w:tab/>
      </w:r>
      <w:r w:rsidRPr="003D4B95">
        <w:rPr>
          <w:b/>
        </w:rPr>
        <w:tab/>
      </w:r>
      <w:r w:rsidRPr="003D4B95">
        <w:rPr>
          <w:b/>
          <w:u w:val="single"/>
        </w:rPr>
        <w:t xml:space="preserve">Member(s) </w:t>
      </w:r>
      <w:r w:rsidR="00F64575" w:rsidRPr="003D4B95">
        <w:rPr>
          <w:b/>
          <w:u w:val="single"/>
        </w:rPr>
        <w:t>Absent</w:t>
      </w:r>
      <w:r w:rsidRPr="003D4B95">
        <w:rPr>
          <w:b/>
        </w:rPr>
        <w:t>:</w:t>
      </w:r>
    </w:p>
    <w:p w:rsidR="00CE0340" w:rsidRPr="003D4B95" w:rsidRDefault="009377F2" w:rsidP="00237F4F">
      <w:pPr>
        <w:tabs>
          <w:tab w:val="left" w:pos="-720"/>
        </w:tabs>
        <w:suppressAutoHyphens/>
        <w:ind w:left="720" w:hanging="720"/>
      </w:pPr>
      <w:r w:rsidRPr="003D4B95">
        <w:tab/>
      </w:r>
      <w:r w:rsidR="00276941" w:rsidRPr="003D4B95">
        <w:t>Tom Quaid</w:t>
      </w:r>
      <w:r w:rsidR="003054D8">
        <w:t xml:space="preserve"> [</w:t>
      </w:r>
      <w:r w:rsidR="003054D8" w:rsidRPr="003054D8">
        <w:rPr>
          <w:sz w:val="20"/>
          <w:szCs w:val="20"/>
        </w:rPr>
        <w:t>virtually</w:t>
      </w:r>
      <w:r w:rsidR="003054D8">
        <w:t>]</w:t>
      </w:r>
      <w:r w:rsidR="00C14497">
        <w:tab/>
      </w:r>
      <w:r w:rsidR="00C14497">
        <w:tab/>
      </w:r>
      <w:r w:rsidR="00C14497">
        <w:tab/>
      </w:r>
      <w:r w:rsidR="00C14497">
        <w:tab/>
      </w:r>
      <w:proofErr w:type="gramStart"/>
      <w:r w:rsidR="00C14497">
        <w:t>None</w:t>
      </w:r>
      <w:proofErr w:type="gramEnd"/>
    </w:p>
    <w:p w:rsidR="00C14497" w:rsidRDefault="00CE0340" w:rsidP="0065348D">
      <w:pPr>
        <w:tabs>
          <w:tab w:val="left" w:pos="-720"/>
        </w:tabs>
        <w:suppressAutoHyphens/>
        <w:ind w:left="720" w:hanging="720"/>
      </w:pPr>
      <w:r w:rsidRPr="003D4B95">
        <w:tab/>
      </w:r>
      <w:r w:rsidR="00C14497" w:rsidRPr="003D4B95">
        <w:t>Jesse Guillen</w:t>
      </w:r>
    </w:p>
    <w:p w:rsidR="00C14497" w:rsidRDefault="00C14497" w:rsidP="0065348D">
      <w:pPr>
        <w:tabs>
          <w:tab w:val="left" w:pos="-720"/>
        </w:tabs>
        <w:suppressAutoHyphens/>
        <w:ind w:left="720" w:hanging="720"/>
      </w:pPr>
      <w:r>
        <w:tab/>
        <w:t>Daniel Coyne</w:t>
      </w:r>
    </w:p>
    <w:p w:rsidR="00C14497" w:rsidRDefault="00C14497" w:rsidP="0065348D">
      <w:pPr>
        <w:tabs>
          <w:tab w:val="left" w:pos="-720"/>
        </w:tabs>
        <w:suppressAutoHyphens/>
        <w:ind w:left="720" w:hanging="720"/>
      </w:pPr>
      <w:r>
        <w:tab/>
        <w:t>Elinor Hoover</w:t>
      </w:r>
    </w:p>
    <w:p w:rsidR="00C14497" w:rsidRDefault="00C14497" w:rsidP="0065348D">
      <w:pPr>
        <w:tabs>
          <w:tab w:val="left" w:pos="-720"/>
        </w:tabs>
        <w:suppressAutoHyphens/>
        <w:ind w:left="720" w:hanging="720"/>
      </w:pPr>
      <w:r>
        <w:tab/>
        <w:t>Marcia Mikulak</w:t>
      </w:r>
    </w:p>
    <w:p w:rsidR="00C14497" w:rsidRDefault="00C14497" w:rsidP="0065348D">
      <w:pPr>
        <w:tabs>
          <w:tab w:val="left" w:pos="-720"/>
        </w:tabs>
        <w:suppressAutoHyphens/>
        <w:ind w:left="720" w:hanging="720"/>
      </w:pPr>
    </w:p>
    <w:p w:rsidR="00E877E0" w:rsidRPr="003D4B95" w:rsidRDefault="00A12E03" w:rsidP="0029285F">
      <w:pPr>
        <w:suppressAutoHyphens/>
      </w:pPr>
      <w:r w:rsidRPr="003D4B95">
        <w:tab/>
      </w:r>
      <w:r w:rsidR="005071AD" w:rsidRPr="003D4B95">
        <w:rPr>
          <w:b/>
          <w:u w:val="single"/>
        </w:rPr>
        <w:t xml:space="preserve">County </w:t>
      </w:r>
      <w:r w:rsidR="009377F2" w:rsidRPr="003D4B95">
        <w:rPr>
          <w:b/>
          <w:bCs/>
          <w:u w:val="single"/>
        </w:rPr>
        <w:t>Staff Present</w:t>
      </w:r>
      <w:r w:rsidR="009377F2" w:rsidRPr="003D4B95">
        <w:t>:</w:t>
      </w:r>
      <w:r w:rsidR="009377F2" w:rsidRPr="003D4B95">
        <w:tab/>
      </w:r>
      <w:r w:rsidR="009377F2" w:rsidRPr="003D4B95">
        <w:tab/>
      </w:r>
    </w:p>
    <w:p w:rsidR="00237F4F" w:rsidRPr="003D4B95" w:rsidRDefault="009377F2" w:rsidP="00237F4F">
      <w:pPr>
        <w:tabs>
          <w:tab w:val="left" w:pos="-720"/>
        </w:tabs>
        <w:suppressAutoHyphens/>
      </w:pPr>
      <w:r w:rsidRPr="003D4B95">
        <w:tab/>
      </w:r>
      <w:r w:rsidR="00237F4F" w:rsidRPr="003D4B95">
        <w:t>Gabe Bustos, Staff Liaison</w:t>
      </w:r>
    </w:p>
    <w:p w:rsidR="00B73EC4" w:rsidRDefault="0065348D" w:rsidP="00237F4F">
      <w:pPr>
        <w:tabs>
          <w:tab w:val="left" w:pos="-720"/>
        </w:tabs>
        <w:suppressAutoHyphens/>
      </w:pPr>
      <w:r w:rsidRPr="003D4B95">
        <w:tab/>
      </w:r>
      <w:r w:rsidR="00187336">
        <w:t>Peter Valencia</w:t>
      </w:r>
      <w:r w:rsidR="009A0F3C">
        <w:t>,</w:t>
      </w:r>
      <w:r w:rsidR="00237F4F" w:rsidRPr="003D4B95">
        <w:t xml:space="preserve"> Assis</w:t>
      </w:r>
      <w:r w:rsidR="00654E7B" w:rsidRPr="003D4B95">
        <w:t>t</w:t>
      </w:r>
      <w:r w:rsidR="00237F4F" w:rsidRPr="003D4B95">
        <w:t>ant County Attorney</w:t>
      </w:r>
    </w:p>
    <w:p w:rsidR="005D4C5B" w:rsidRPr="003D4B95" w:rsidRDefault="00B73EC4">
      <w:pPr>
        <w:tabs>
          <w:tab w:val="left" w:pos="-720"/>
        </w:tabs>
        <w:suppressAutoHyphens/>
      </w:pPr>
      <w:r>
        <w:tab/>
      </w:r>
    </w:p>
    <w:p w:rsidR="009A0F3C" w:rsidRDefault="005D4C5B" w:rsidP="00237F4F">
      <w:pPr>
        <w:tabs>
          <w:tab w:val="left" w:pos="-720"/>
        </w:tabs>
        <w:suppressAutoHyphens/>
        <w:rPr>
          <w:b/>
        </w:rPr>
      </w:pPr>
      <w:r w:rsidRPr="003D4B95">
        <w:tab/>
      </w:r>
      <w:r w:rsidR="00CE0340" w:rsidRPr="003D4B95">
        <w:rPr>
          <w:b/>
          <w:u w:val="single"/>
        </w:rPr>
        <w:t>Others Present</w:t>
      </w:r>
      <w:r w:rsidR="00CE0340" w:rsidRPr="003D4B95">
        <w:rPr>
          <w:b/>
        </w:rPr>
        <w:t>:</w:t>
      </w:r>
    </w:p>
    <w:p w:rsidR="00954131" w:rsidRPr="00187336" w:rsidRDefault="00A21312" w:rsidP="00237F4F">
      <w:pPr>
        <w:tabs>
          <w:tab w:val="left" w:pos="-720"/>
        </w:tabs>
        <w:suppressAutoHyphens/>
        <w:rPr>
          <w:sz w:val="20"/>
        </w:rPr>
      </w:pPr>
      <w:r>
        <w:tab/>
      </w:r>
      <w:r w:rsidR="00E10E05">
        <w:t>Chris Me</w:t>
      </w:r>
      <w:r w:rsidR="0065348D" w:rsidRPr="003D4B95">
        <w:t>chels</w:t>
      </w:r>
      <w:r w:rsidR="00E86B69">
        <w:t xml:space="preserve"> </w:t>
      </w:r>
    </w:p>
    <w:p w:rsidR="00201BE0" w:rsidRDefault="00201BE0" w:rsidP="00654E7B">
      <w:pPr>
        <w:tabs>
          <w:tab w:val="left" w:pos="-720"/>
        </w:tabs>
        <w:suppressAutoHyphens/>
      </w:pPr>
    </w:p>
    <w:p w:rsidR="00306C8B" w:rsidRPr="003D4B95" w:rsidRDefault="00EC0DCC" w:rsidP="00654E7B">
      <w:pPr>
        <w:tabs>
          <w:tab w:val="left" w:pos="-720"/>
        </w:tabs>
        <w:suppressAutoHyphens/>
        <w:rPr>
          <w:b/>
          <w:szCs w:val="20"/>
        </w:rPr>
      </w:pPr>
      <w:r w:rsidRPr="003D4B95">
        <w:t xml:space="preserve"> </w:t>
      </w:r>
      <w:r w:rsidR="00CE0340" w:rsidRPr="003D4B95">
        <w:rPr>
          <w:b/>
          <w:szCs w:val="20"/>
        </w:rPr>
        <w:t>3</w:t>
      </w:r>
      <w:r w:rsidR="00306C8B" w:rsidRPr="003D4B95">
        <w:rPr>
          <w:b/>
          <w:szCs w:val="20"/>
        </w:rPr>
        <w:t>.</w:t>
      </w:r>
      <w:r w:rsidR="00306C8B" w:rsidRPr="003D4B95">
        <w:rPr>
          <w:b/>
          <w:szCs w:val="20"/>
        </w:rPr>
        <w:tab/>
      </w:r>
      <w:r w:rsidR="00D24C57" w:rsidRPr="003D4B95">
        <w:rPr>
          <w:b/>
          <w:szCs w:val="20"/>
          <w:u w:val="single"/>
        </w:rPr>
        <w:t>Approval of Agenda</w:t>
      </w:r>
    </w:p>
    <w:p w:rsidR="008F4D69" w:rsidRPr="003D4B95" w:rsidRDefault="008F4D69" w:rsidP="00C86E56">
      <w:pPr>
        <w:rPr>
          <w:b/>
        </w:rPr>
      </w:pPr>
    </w:p>
    <w:p w:rsidR="00E92B72" w:rsidRPr="003D4B95" w:rsidRDefault="00010809" w:rsidP="00C86E56">
      <w:r>
        <w:t xml:space="preserve">Mr. </w:t>
      </w:r>
      <w:r w:rsidR="00967CE8">
        <w:t xml:space="preserve">Guillen </w:t>
      </w:r>
      <w:r w:rsidR="00074EA1" w:rsidRPr="003D4B95">
        <w:t>moved to approve the agenda as published</w:t>
      </w:r>
      <w:r w:rsidR="00B11BE4">
        <w:t>,</w:t>
      </w:r>
      <w:r w:rsidR="00074EA1" w:rsidRPr="003D4B95">
        <w:t xml:space="preserve"> and </w:t>
      </w:r>
      <w:r w:rsidR="00276941">
        <w:t xml:space="preserve">Mr. </w:t>
      </w:r>
      <w:r w:rsidR="00967CE8">
        <w:t xml:space="preserve">Quaid </w:t>
      </w:r>
      <w:r w:rsidR="00074EA1" w:rsidRPr="003D4B95">
        <w:t xml:space="preserve">seconded. The motion carried without </w:t>
      </w:r>
      <w:r w:rsidR="00A33B68" w:rsidRPr="003D4B95">
        <w:t>opposition</w:t>
      </w:r>
      <w:r w:rsidR="00CA784D">
        <w:t xml:space="preserve"> [</w:t>
      </w:r>
      <w:r w:rsidR="00967CE8">
        <w:t>5</w:t>
      </w:r>
      <w:r w:rsidR="00CB7058">
        <w:t>-0]</w:t>
      </w:r>
      <w:r w:rsidR="00A33B68" w:rsidRPr="003D4B95">
        <w:t>.</w:t>
      </w:r>
      <w:r w:rsidR="003A347E">
        <w:t xml:space="preserve"> </w:t>
      </w:r>
    </w:p>
    <w:p w:rsidR="00E10E05" w:rsidRDefault="00E10E05" w:rsidP="00654E7B">
      <w:pPr>
        <w:tabs>
          <w:tab w:val="left" w:pos="-720"/>
        </w:tabs>
        <w:suppressAutoHyphens/>
        <w:rPr>
          <w:b/>
          <w:bCs/>
          <w:szCs w:val="20"/>
        </w:rPr>
      </w:pPr>
    </w:p>
    <w:p w:rsidR="00654E7B" w:rsidRPr="003D4B95" w:rsidRDefault="00801CEA" w:rsidP="00F31AEA">
      <w:pPr>
        <w:widowControl w:val="0"/>
        <w:tabs>
          <w:tab w:val="left" w:pos="-720"/>
        </w:tabs>
        <w:suppressAutoHyphens/>
        <w:rPr>
          <w:b/>
          <w:bCs/>
          <w:szCs w:val="20"/>
        </w:rPr>
      </w:pPr>
      <w:r w:rsidRPr="003D4B95">
        <w:rPr>
          <w:b/>
          <w:bCs/>
          <w:szCs w:val="20"/>
        </w:rPr>
        <w:t>4</w:t>
      </w:r>
      <w:r w:rsidR="00654E7B" w:rsidRPr="003D4B95">
        <w:rPr>
          <w:b/>
          <w:bCs/>
          <w:szCs w:val="20"/>
        </w:rPr>
        <w:t>.</w:t>
      </w:r>
      <w:r w:rsidR="00654E7B" w:rsidRPr="003D4B95">
        <w:rPr>
          <w:b/>
          <w:bCs/>
          <w:szCs w:val="20"/>
        </w:rPr>
        <w:tab/>
      </w:r>
      <w:r w:rsidR="00074EA1" w:rsidRPr="003D4B95">
        <w:rPr>
          <w:b/>
          <w:bCs/>
          <w:szCs w:val="20"/>
          <w:u w:val="single"/>
        </w:rPr>
        <w:t>Approval of the Minutes</w:t>
      </w:r>
      <w:r w:rsidR="00074EA1" w:rsidRPr="003D4B95">
        <w:rPr>
          <w:b/>
          <w:bCs/>
          <w:szCs w:val="20"/>
        </w:rPr>
        <w:t xml:space="preserve">: </w:t>
      </w:r>
      <w:r w:rsidR="00967CE8">
        <w:rPr>
          <w:b/>
          <w:bCs/>
          <w:szCs w:val="20"/>
        </w:rPr>
        <w:t>July 25, 2025 Meeting Minutes</w:t>
      </w:r>
    </w:p>
    <w:p w:rsidR="003A347E" w:rsidRDefault="003A347E" w:rsidP="00F31AEA">
      <w:pPr>
        <w:widowControl w:val="0"/>
        <w:rPr>
          <w:bCs/>
          <w:szCs w:val="20"/>
        </w:rPr>
      </w:pPr>
    </w:p>
    <w:p w:rsidR="00F1658D" w:rsidRDefault="00CA784D" w:rsidP="00F31AEA">
      <w:pPr>
        <w:widowControl w:val="0"/>
        <w:rPr>
          <w:bCs/>
          <w:szCs w:val="20"/>
        </w:rPr>
      </w:pPr>
      <w:r>
        <w:rPr>
          <w:bCs/>
          <w:szCs w:val="20"/>
        </w:rPr>
        <w:t xml:space="preserve">Mr. </w:t>
      </w:r>
      <w:r w:rsidR="00967CE8">
        <w:rPr>
          <w:bCs/>
          <w:szCs w:val="20"/>
        </w:rPr>
        <w:t xml:space="preserve">Mechels said </w:t>
      </w:r>
      <w:r w:rsidR="003E51C1">
        <w:rPr>
          <w:bCs/>
          <w:szCs w:val="20"/>
        </w:rPr>
        <w:t xml:space="preserve">the minutes contained </w:t>
      </w:r>
      <w:r w:rsidR="00F31AEA">
        <w:rPr>
          <w:bCs/>
          <w:szCs w:val="20"/>
        </w:rPr>
        <w:t xml:space="preserve">substantive </w:t>
      </w:r>
      <w:r w:rsidR="00967CE8">
        <w:rPr>
          <w:bCs/>
          <w:szCs w:val="20"/>
        </w:rPr>
        <w:t>errors</w:t>
      </w:r>
      <w:r w:rsidR="003E51C1">
        <w:rPr>
          <w:bCs/>
          <w:szCs w:val="20"/>
        </w:rPr>
        <w:t xml:space="preserve">.  </w:t>
      </w:r>
      <w:r w:rsidR="00F31AEA">
        <w:rPr>
          <w:bCs/>
          <w:szCs w:val="20"/>
        </w:rPr>
        <w:t>Mr. Valencia noted that a</w:t>
      </w:r>
      <w:r w:rsidR="003E51C1">
        <w:rPr>
          <w:bCs/>
          <w:szCs w:val="20"/>
        </w:rPr>
        <w:t xml:space="preserve">ccepting corrections from the public was at the chair’s prerogative.  </w:t>
      </w:r>
      <w:r w:rsidR="00222227">
        <w:rPr>
          <w:bCs/>
          <w:szCs w:val="20"/>
        </w:rPr>
        <w:t xml:space="preserve">Recognizing that </w:t>
      </w:r>
      <w:r w:rsidR="00F31AEA">
        <w:rPr>
          <w:bCs/>
          <w:szCs w:val="20"/>
        </w:rPr>
        <w:t xml:space="preserve">election of officers was item #5 on the agenda, </w:t>
      </w:r>
      <w:r w:rsidR="00F1658D">
        <w:rPr>
          <w:bCs/>
          <w:szCs w:val="20"/>
        </w:rPr>
        <w:t xml:space="preserve">the agenda </w:t>
      </w:r>
      <w:r w:rsidR="00F31AEA">
        <w:rPr>
          <w:bCs/>
          <w:szCs w:val="20"/>
        </w:rPr>
        <w:t xml:space="preserve">was revised with Board consensus.  </w:t>
      </w:r>
      <w:r w:rsidR="00F1658D">
        <w:rPr>
          <w:bCs/>
          <w:szCs w:val="20"/>
        </w:rPr>
        <w:t>.</w:t>
      </w:r>
    </w:p>
    <w:p w:rsidR="00F1658D" w:rsidRDefault="00F1658D" w:rsidP="00654E7B">
      <w:pPr>
        <w:rPr>
          <w:bCs/>
          <w:szCs w:val="20"/>
        </w:rPr>
      </w:pPr>
    </w:p>
    <w:p w:rsidR="00F1658D" w:rsidRPr="00F1658D" w:rsidRDefault="00F1658D" w:rsidP="00654E7B">
      <w:pPr>
        <w:rPr>
          <w:b/>
          <w:bCs/>
          <w:szCs w:val="20"/>
        </w:rPr>
      </w:pPr>
      <w:r w:rsidRPr="00F1658D">
        <w:rPr>
          <w:b/>
          <w:bCs/>
          <w:szCs w:val="20"/>
        </w:rPr>
        <w:t>5.</w:t>
      </w:r>
      <w:r w:rsidRPr="00F1658D">
        <w:rPr>
          <w:b/>
          <w:bCs/>
          <w:szCs w:val="20"/>
        </w:rPr>
        <w:tab/>
      </w:r>
      <w:r w:rsidRPr="00F1658D">
        <w:rPr>
          <w:b/>
          <w:bCs/>
          <w:szCs w:val="20"/>
          <w:u w:val="single"/>
        </w:rPr>
        <w:t>Election of Chair and Vice Chair</w:t>
      </w:r>
      <w:r w:rsidRPr="00F1658D">
        <w:rPr>
          <w:b/>
          <w:bCs/>
          <w:szCs w:val="20"/>
        </w:rPr>
        <w:t xml:space="preserve"> </w:t>
      </w:r>
    </w:p>
    <w:p w:rsidR="00F1658D" w:rsidRDefault="00F1658D" w:rsidP="00654E7B">
      <w:pPr>
        <w:rPr>
          <w:bCs/>
          <w:szCs w:val="20"/>
        </w:rPr>
      </w:pPr>
    </w:p>
    <w:p w:rsidR="00F1658D" w:rsidRDefault="00222227" w:rsidP="00654E7B">
      <w:pPr>
        <w:rPr>
          <w:bCs/>
          <w:szCs w:val="20"/>
        </w:rPr>
      </w:pPr>
      <w:r>
        <w:rPr>
          <w:bCs/>
          <w:szCs w:val="20"/>
        </w:rPr>
        <w:t xml:space="preserve"> </w:t>
      </w:r>
      <w:r w:rsidR="00F1658D">
        <w:rPr>
          <w:bCs/>
          <w:szCs w:val="20"/>
        </w:rPr>
        <w:t>Mr. Valencia said that</w:t>
      </w:r>
      <w:r w:rsidR="00B11BE4">
        <w:rPr>
          <w:bCs/>
          <w:szCs w:val="20"/>
        </w:rPr>
        <w:t>,</w:t>
      </w:r>
      <w:r w:rsidR="00F1658D">
        <w:rPr>
          <w:bCs/>
          <w:szCs w:val="20"/>
        </w:rPr>
        <w:t xml:space="preserve"> according to </w:t>
      </w:r>
      <w:r w:rsidR="00F31AEA">
        <w:rPr>
          <w:bCs/>
          <w:szCs w:val="20"/>
        </w:rPr>
        <w:t xml:space="preserve">County </w:t>
      </w:r>
      <w:r w:rsidR="00F1658D">
        <w:rPr>
          <w:bCs/>
          <w:szCs w:val="20"/>
        </w:rPr>
        <w:t>ordinance</w:t>
      </w:r>
      <w:r w:rsidR="00B11BE4">
        <w:rPr>
          <w:bCs/>
          <w:szCs w:val="20"/>
        </w:rPr>
        <w:t>,</w:t>
      </w:r>
      <w:r w:rsidR="00F1658D">
        <w:rPr>
          <w:bCs/>
          <w:szCs w:val="20"/>
        </w:rPr>
        <w:t xml:space="preserve"> the Board shall elect its own chair and vice chair. </w:t>
      </w:r>
    </w:p>
    <w:p w:rsidR="00FE24B9" w:rsidRDefault="00FE24B9" w:rsidP="00654E7B">
      <w:pPr>
        <w:rPr>
          <w:bCs/>
          <w:szCs w:val="20"/>
        </w:rPr>
      </w:pPr>
    </w:p>
    <w:p w:rsidR="00FE24B9" w:rsidRDefault="00FE24B9" w:rsidP="00654E7B">
      <w:pPr>
        <w:rPr>
          <w:bCs/>
          <w:szCs w:val="20"/>
        </w:rPr>
      </w:pPr>
      <w:r>
        <w:rPr>
          <w:bCs/>
          <w:szCs w:val="20"/>
        </w:rPr>
        <w:t>Mr. Quaid and Mr. Guillen were identified as the longest</w:t>
      </w:r>
      <w:r w:rsidR="00B11BE4">
        <w:rPr>
          <w:bCs/>
          <w:szCs w:val="20"/>
        </w:rPr>
        <w:t>-</w:t>
      </w:r>
      <w:r>
        <w:rPr>
          <w:bCs/>
          <w:szCs w:val="20"/>
        </w:rPr>
        <w:t xml:space="preserve">serving Board members. </w:t>
      </w:r>
    </w:p>
    <w:p w:rsidR="00F1658D" w:rsidRDefault="00F1658D" w:rsidP="00654E7B">
      <w:pPr>
        <w:rPr>
          <w:bCs/>
          <w:szCs w:val="20"/>
        </w:rPr>
      </w:pPr>
    </w:p>
    <w:p w:rsidR="00F1658D" w:rsidRDefault="00F1658D" w:rsidP="00654E7B">
      <w:pPr>
        <w:rPr>
          <w:bCs/>
          <w:szCs w:val="20"/>
        </w:rPr>
      </w:pPr>
      <w:r w:rsidRPr="00B11BE4">
        <w:rPr>
          <w:bCs/>
          <w:szCs w:val="20"/>
          <w:u w:val="single"/>
        </w:rPr>
        <w:t>Chair</w:t>
      </w:r>
      <w:r>
        <w:rPr>
          <w:bCs/>
          <w:szCs w:val="20"/>
        </w:rPr>
        <w:t>:  Mr. Guillen nominated Tom Quaid to serve as chair</w:t>
      </w:r>
      <w:r w:rsidR="00B11BE4">
        <w:rPr>
          <w:bCs/>
          <w:szCs w:val="20"/>
        </w:rPr>
        <w:t>,</w:t>
      </w:r>
      <w:r>
        <w:rPr>
          <w:bCs/>
          <w:szCs w:val="20"/>
        </w:rPr>
        <w:t xml:space="preserve"> and Ms. Mikulak seconded. Mr. Quaid said </w:t>
      </w:r>
      <w:r w:rsidR="00B11BE4">
        <w:rPr>
          <w:bCs/>
          <w:szCs w:val="20"/>
        </w:rPr>
        <w:t xml:space="preserve">that </w:t>
      </w:r>
      <w:r>
        <w:rPr>
          <w:bCs/>
          <w:szCs w:val="20"/>
        </w:rPr>
        <w:t xml:space="preserve">he was willing to serve.  There were no other nominations and the motion passed by unanimous voice vote.  </w:t>
      </w:r>
    </w:p>
    <w:p w:rsidR="00F1658D" w:rsidRDefault="00F1658D" w:rsidP="00654E7B">
      <w:pPr>
        <w:rPr>
          <w:bCs/>
          <w:szCs w:val="20"/>
        </w:rPr>
      </w:pPr>
    </w:p>
    <w:p w:rsidR="00F1658D" w:rsidRDefault="00F1658D" w:rsidP="00654E7B">
      <w:pPr>
        <w:rPr>
          <w:bCs/>
          <w:szCs w:val="20"/>
        </w:rPr>
      </w:pPr>
      <w:r w:rsidRPr="00B11BE4">
        <w:rPr>
          <w:bCs/>
          <w:szCs w:val="20"/>
          <w:u w:val="single"/>
        </w:rPr>
        <w:t>Vice Chair</w:t>
      </w:r>
      <w:r>
        <w:rPr>
          <w:bCs/>
          <w:szCs w:val="20"/>
        </w:rPr>
        <w:t xml:space="preserve">:  Ms. Mikulak nominated Jesse Guillen.  Mr. Quaid seconded.  Mr. Guillen confirmed </w:t>
      </w:r>
      <w:r w:rsidR="00B11BE4">
        <w:rPr>
          <w:bCs/>
          <w:szCs w:val="20"/>
        </w:rPr>
        <w:t>that h</w:t>
      </w:r>
      <w:r>
        <w:rPr>
          <w:bCs/>
          <w:szCs w:val="20"/>
        </w:rPr>
        <w:t>e was willing to serve as vice chair.  There were no other nominations</w:t>
      </w:r>
      <w:r w:rsidR="00B11BE4">
        <w:rPr>
          <w:bCs/>
          <w:szCs w:val="20"/>
        </w:rPr>
        <w:t>, a</w:t>
      </w:r>
      <w:r>
        <w:rPr>
          <w:bCs/>
          <w:szCs w:val="20"/>
        </w:rPr>
        <w:t xml:space="preserve">nd </w:t>
      </w:r>
      <w:proofErr w:type="gramStart"/>
      <w:r>
        <w:rPr>
          <w:bCs/>
          <w:szCs w:val="20"/>
        </w:rPr>
        <w:t>the  motion</w:t>
      </w:r>
      <w:proofErr w:type="gramEnd"/>
      <w:r>
        <w:rPr>
          <w:bCs/>
          <w:szCs w:val="20"/>
        </w:rPr>
        <w:t xml:space="preserve"> passed by unanimous voice vote. </w:t>
      </w:r>
    </w:p>
    <w:p w:rsidR="00F1658D" w:rsidRDefault="00F1658D" w:rsidP="00654E7B">
      <w:pPr>
        <w:rPr>
          <w:bCs/>
          <w:szCs w:val="20"/>
        </w:rPr>
      </w:pPr>
    </w:p>
    <w:p w:rsidR="00F1658D" w:rsidRDefault="00F1658D" w:rsidP="00654E7B">
      <w:pPr>
        <w:rPr>
          <w:bCs/>
          <w:szCs w:val="20"/>
        </w:rPr>
      </w:pPr>
      <w:r w:rsidRPr="003D4B95">
        <w:rPr>
          <w:b/>
          <w:bCs/>
          <w:szCs w:val="20"/>
        </w:rPr>
        <w:t>4.</w:t>
      </w:r>
      <w:r w:rsidRPr="003D4B95">
        <w:rPr>
          <w:b/>
          <w:bCs/>
          <w:szCs w:val="20"/>
        </w:rPr>
        <w:tab/>
      </w:r>
      <w:r w:rsidRPr="003D4B95">
        <w:rPr>
          <w:b/>
          <w:bCs/>
          <w:szCs w:val="20"/>
          <w:u w:val="single"/>
        </w:rPr>
        <w:t>Approval of the Minutes</w:t>
      </w:r>
      <w:r w:rsidRPr="003D4B95">
        <w:rPr>
          <w:b/>
          <w:bCs/>
          <w:szCs w:val="20"/>
        </w:rPr>
        <w:t xml:space="preserve">: </w:t>
      </w:r>
      <w:r>
        <w:rPr>
          <w:b/>
          <w:bCs/>
          <w:szCs w:val="20"/>
        </w:rPr>
        <w:t xml:space="preserve">July 25, 2025 Meeting Minutes </w:t>
      </w:r>
      <w:r>
        <w:rPr>
          <w:bCs/>
          <w:szCs w:val="20"/>
        </w:rPr>
        <w:t xml:space="preserve">(cont.) </w:t>
      </w:r>
    </w:p>
    <w:p w:rsidR="00F1658D" w:rsidRDefault="00F1658D" w:rsidP="00654E7B">
      <w:pPr>
        <w:rPr>
          <w:bCs/>
          <w:szCs w:val="20"/>
        </w:rPr>
      </w:pPr>
    </w:p>
    <w:p w:rsidR="00F1658D" w:rsidRDefault="00F1658D" w:rsidP="00654E7B">
      <w:pPr>
        <w:rPr>
          <w:bCs/>
          <w:szCs w:val="20"/>
        </w:rPr>
      </w:pPr>
      <w:r>
        <w:rPr>
          <w:bCs/>
          <w:szCs w:val="20"/>
        </w:rPr>
        <w:t xml:space="preserve">Chair Quaid asked whether there were any changes or corrections to the </w:t>
      </w:r>
      <w:r w:rsidR="00F31AEA">
        <w:rPr>
          <w:bCs/>
          <w:szCs w:val="20"/>
        </w:rPr>
        <w:t xml:space="preserve">July </w:t>
      </w:r>
      <w:r>
        <w:rPr>
          <w:bCs/>
          <w:szCs w:val="20"/>
        </w:rPr>
        <w:t xml:space="preserve">minutes from the Board.  None were offered.  </w:t>
      </w:r>
    </w:p>
    <w:p w:rsidR="00F1658D" w:rsidRDefault="00F1658D" w:rsidP="00654E7B">
      <w:pPr>
        <w:rPr>
          <w:bCs/>
          <w:szCs w:val="20"/>
        </w:rPr>
      </w:pPr>
    </w:p>
    <w:p w:rsidR="00F1658D" w:rsidRDefault="00F1658D" w:rsidP="00654E7B">
      <w:pPr>
        <w:rPr>
          <w:bCs/>
          <w:szCs w:val="20"/>
        </w:rPr>
      </w:pPr>
      <w:r>
        <w:rPr>
          <w:bCs/>
          <w:szCs w:val="20"/>
        </w:rPr>
        <w:t>Noting that he was not in attendance at the July meeting</w:t>
      </w:r>
      <w:r w:rsidR="00B11BE4">
        <w:rPr>
          <w:bCs/>
          <w:szCs w:val="20"/>
        </w:rPr>
        <w:t>,</w:t>
      </w:r>
      <w:r>
        <w:rPr>
          <w:bCs/>
          <w:szCs w:val="20"/>
        </w:rPr>
        <w:t xml:space="preserve"> and </w:t>
      </w:r>
      <w:r w:rsidR="00F31AEA">
        <w:rPr>
          <w:bCs/>
          <w:szCs w:val="20"/>
        </w:rPr>
        <w:t xml:space="preserve">that </w:t>
      </w:r>
      <w:r>
        <w:rPr>
          <w:bCs/>
          <w:szCs w:val="20"/>
        </w:rPr>
        <w:t>there were three new members, Mr. Guillen asked if they were permitted to vote.  Mr. Valencia said th</w:t>
      </w:r>
      <w:r w:rsidR="00B11BE4">
        <w:rPr>
          <w:bCs/>
          <w:szCs w:val="20"/>
        </w:rPr>
        <w:t>at th</w:t>
      </w:r>
      <w:r>
        <w:rPr>
          <w:bCs/>
          <w:szCs w:val="20"/>
        </w:rPr>
        <w:t xml:space="preserve">ere is an audio recording if there are concerns.  </w:t>
      </w:r>
    </w:p>
    <w:p w:rsidR="00F1658D" w:rsidRDefault="00F1658D" w:rsidP="00654E7B">
      <w:pPr>
        <w:rPr>
          <w:bCs/>
          <w:szCs w:val="20"/>
        </w:rPr>
      </w:pPr>
    </w:p>
    <w:p w:rsidR="00F1658D" w:rsidRDefault="00F1658D" w:rsidP="00654E7B">
      <w:pPr>
        <w:rPr>
          <w:bCs/>
          <w:szCs w:val="20"/>
        </w:rPr>
      </w:pPr>
      <w:r>
        <w:rPr>
          <w:bCs/>
          <w:szCs w:val="20"/>
        </w:rPr>
        <w:t>Mr. Mechels said</w:t>
      </w:r>
      <w:r w:rsidR="00B11BE4">
        <w:rPr>
          <w:bCs/>
          <w:szCs w:val="20"/>
        </w:rPr>
        <w:t xml:space="preserve"> that</w:t>
      </w:r>
      <w:r>
        <w:rPr>
          <w:bCs/>
          <w:szCs w:val="20"/>
        </w:rPr>
        <w:t xml:space="preserve"> he had corrections</w:t>
      </w:r>
      <w:r w:rsidR="00F31AEA">
        <w:rPr>
          <w:bCs/>
          <w:szCs w:val="20"/>
        </w:rPr>
        <w:t>.  C</w:t>
      </w:r>
      <w:r>
        <w:rPr>
          <w:bCs/>
          <w:szCs w:val="20"/>
        </w:rPr>
        <w:t xml:space="preserve">hair Quaid </w:t>
      </w:r>
      <w:r w:rsidR="00F31AEA">
        <w:rPr>
          <w:bCs/>
          <w:szCs w:val="20"/>
        </w:rPr>
        <w:t xml:space="preserve">asked whether </w:t>
      </w:r>
      <w:r>
        <w:rPr>
          <w:bCs/>
          <w:szCs w:val="20"/>
        </w:rPr>
        <w:t xml:space="preserve">there were </w:t>
      </w:r>
      <w:r w:rsidR="00B11BE4">
        <w:rPr>
          <w:bCs/>
          <w:szCs w:val="20"/>
        </w:rPr>
        <w:t xml:space="preserve">any </w:t>
      </w:r>
      <w:r>
        <w:rPr>
          <w:bCs/>
          <w:szCs w:val="20"/>
        </w:rPr>
        <w:t xml:space="preserve">corrections or changes from the Board.  </w:t>
      </w:r>
    </w:p>
    <w:p w:rsidR="00F1658D" w:rsidRDefault="00F1658D" w:rsidP="00654E7B">
      <w:pPr>
        <w:rPr>
          <w:bCs/>
          <w:szCs w:val="20"/>
        </w:rPr>
      </w:pPr>
    </w:p>
    <w:p w:rsidR="00B34FDB" w:rsidRDefault="00B34FDB" w:rsidP="00654E7B">
      <w:pPr>
        <w:rPr>
          <w:bCs/>
          <w:szCs w:val="20"/>
        </w:rPr>
      </w:pPr>
      <w:r>
        <w:rPr>
          <w:bCs/>
          <w:szCs w:val="20"/>
        </w:rPr>
        <w:t xml:space="preserve">Ms. Mikulak moved to approve the </w:t>
      </w:r>
      <w:r w:rsidR="00F31AEA">
        <w:rPr>
          <w:bCs/>
          <w:szCs w:val="20"/>
        </w:rPr>
        <w:t xml:space="preserve">July 25, 2025 </w:t>
      </w:r>
      <w:r>
        <w:rPr>
          <w:bCs/>
          <w:szCs w:val="20"/>
        </w:rPr>
        <w:t xml:space="preserve">minutes as provided.  Her motion was seconded by Mr. Guillen.  The motion passed by unanimous voice vote.  </w:t>
      </w:r>
    </w:p>
    <w:p w:rsidR="00B34FDB" w:rsidRDefault="00B34FDB" w:rsidP="00654E7B">
      <w:pPr>
        <w:rPr>
          <w:bCs/>
          <w:szCs w:val="20"/>
        </w:rPr>
      </w:pPr>
    </w:p>
    <w:p w:rsidR="00F1658D" w:rsidRPr="00B34FDB" w:rsidRDefault="00B34FDB" w:rsidP="00654E7B">
      <w:pPr>
        <w:rPr>
          <w:b/>
          <w:bCs/>
          <w:szCs w:val="20"/>
        </w:rPr>
      </w:pPr>
      <w:r w:rsidRPr="00B34FDB">
        <w:rPr>
          <w:b/>
          <w:bCs/>
          <w:szCs w:val="20"/>
        </w:rPr>
        <w:t>6.</w:t>
      </w:r>
      <w:r w:rsidRPr="00B34FDB">
        <w:rPr>
          <w:b/>
          <w:bCs/>
          <w:szCs w:val="20"/>
        </w:rPr>
        <w:tab/>
      </w:r>
      <w:r w:rsidRPr="00B34FDB">
        <w:rPr>
          <w:b/>
          <w:bCs/>
          <w:szCs w:val="20"/>
          <w:u w:val="single"/>
        </w:rPr>
        <w:t>Other Business</w:t>
      </w:r>
    </w:p>
    <w:p w:rsidR="00F1658D" w:rsidRDefault="00F1658D" w:rsidP="00654E7B">
      <w:pPr>
        <w:rPr>
          <w:bCs/>
          <w:szCs w:val="20"/>
        </w:rPr>
      </w:pPr>
    </w:p>
    <w:p w:rsidR="00B34FDB" w:rsidRDefault="00B34FDB" w:rsidP="00654E7B">
      <w:pPr>
        <w:rPr>
          <w:bCs/>
          <w:szCs w:val="20"/>
        </w:rPr>
      </w:pPr>
      <w:r>
        <w:rPr>
          <w:bCs/>
          <w:szCs w:val="20"/>
        </w:rPr>
        <w:t xml:space="preserve">Chair Quaid said </w:t>
      </w:r>
      <w:r w:rsidR="00B11BE4">
        <w:rPr>
          <w:bCs/>
          <w:szCs w:val="20"/>
        </w:rPr>
        <w:t xml:space="preserve">that </w:t>
      </w:r>
      <w:r>
        <w:rPr>
          <w:bCs/>
          <w:szCs w:val="20"/>
        </w:rPr>
        <w:t xml:space="preserve">he and Mr. Bustos discussed the Board reviewing the </w:t>
      </w:r>
      <w:r w:rsidR="00F31AEA">
        <w:rPr>
          <w:bCs/>
          <w:szCs w:val="20"/>
        </w:rPr>
        <w:t xml:space="preserve">annual </w:t>
      </w:r>
      <w:r>
        <w:rPr>
          <w:bCs/>
          <w:szCs w:val="20"/>
        </w:rPr>
        <w:t xml:space="preserve">ethics training </w:t>
      </w:r>
      <w:r w:rsidR="00F31AEA">
        <w:rPr>
          <w:bCs/>
          <w:szCs w:val="20"/>
        </w:rPr>
        <w:t xml:space="preserve">conducted </w:t>
      </w:r>
      <w:r>
        <w:rPr>
          <w:bCs/>
          <w:szCs w:val="20"/>
        </w:rPr>
        <w:t>by County HR</w:t>
      </w:r>
      <w:r w:rsidR="00B11BE4">
        <w:rPr>
          <w:bCs/>
          <w:szCs w:val="20"/>
        </w:rPr>
        <w:t>,</w:t>
      </w:r>
      <w:r w:rsidR="00F31AEA">
        <w:rPr>
          <w:bCs/>
          <w:szCs w:val="20"/>
        </w:rPr>
        <w:t xml:space="preserve"> and perhaps attending some HR trainings. He noted that t</w:t>
      </w:r>
      <w:r>
        <w:rPr>
          <w:bCs/>
          <w:szCs w:val="20"/>
        </w:rPr>
        <w:t>he Board ha</w:t>
      </w:r>
      <w:r w:rsidR="00F31AEA">
        <w:rPr>
          <w:bCs/>
          <w:szCs w:val="20"/>
        </w:rPr>
        <w:t>d</w:t>
      </w:r>
      <w:r>
        <w:rPr>
          <w:bCs/>
          <w:szCs w:val="20"/>
        </w:rPr>
        <w:t xml:space="preserve"> done so in the past</w:t>
      </w:r>
      <w:r w:rsidR="00B11BE4">
        <w:rPr>
          <w:bCs/>
          <w:szCs w:val="20"/>
        </w:rPr>
        <w:t>,</w:t>
      </w:r>
      <w:r>
        <w:rPr>
          <w:bCs/>
          <w:szCs w:val="20"/>
        </w:rPr>
        <w:t xml:space="preserve"> and it was </w:t>
      </w:r>
      <w:r w:rsidR="00F31AEA">
        <w:rPr>
          <w:bCs/>
          <w:szCs w:val="20"/>
        </w:rPr>
        <w:t xml:space="preserve">valuable education for </w:t>
      </w:r>
      <w:r>
        <w:rPr>
          <w:bCs/>
          <w:szCs w:val="20"/>
        </w:rPr>
        <w:t xml:space="preserve">the Board.  </w:t>
      </w:r>
    </w:p>
    <w:p w:rsidR="009F73E7" w:rsidRDefault="009F73E7" w:rsidP="00654E7B">
      <w:pPr>
        <w:rPr>
          <w:bCs/>
          <w:szCs w:val="20"/>
        </w:rPr>
      </w:pPr>
    </w:p>
    <w:p w:rsidR="00B34FDB" w:rsidRDefault="00B34FDB" w:rsidP="00654E7B">
      <w:pPr>
        <w:rPr>
          <w:bCs/>
          <w:szCs w:val="20"/>
        </w:rPr>
      </w:pPr>
      <w:r>
        <w:rPr>
          <w:bCs/>
          <w:szCs w:val="20"/>
        </w:rPr>
        <w:t xml:space="preserve">Mr. Bustos said </w:t>
      </w:r>
      <w:r w:rsidR="00B11BE4">
        <w:rPr>
          <w:bCs/>
          <w:szCs w:val="20"/>
        </w:rPr>
        <w:t xml:space="preserve">that </w:t>
      </w:r>
      <w:r w:rsidR="009F73E7">
        <w:rPr>
          <w:bCs/>
          <w:szCs w:val="20"/>
        </w:rPr>
        <w:t xml:space="preserve">an HR representative </w:t>
      </w:r>
      <w:r>
        <w:rPr>
          <w:bCs/>
          <w:szCs w:val="20"/>
        </w:rPr>
        <w:t>can attend a</w:t>
      </w:r>
      <w:r w:rsidR="00B11BE4">
        <w:rPr>
          <w:bCs/>
          <w:szCs w:val="20"/>
        </w:rPr>
        <w:t xml:space="preserve"> Board meeting a</w:t>
      </w:r>
      <w:r>
        <w:rPr>
          <w:bCs/>
          <w:szCs w:val="20"/>
        </w:rPr>
        <w:t>nd provide</w:t>
      </w:r>
      <w:r w:rsidR="00B11BE4">
        <w:rPr>
          <w:bCs/>
          <w:szCs w:val="20"/>
        </w:rPr>
        <w:t xml:space="preserve"> details </w:t>
      </w:r>
      <w:proofErr w:type="gramStart"/>
      <w:r w:rsidR="00B11BE4">
        <w:rPr>
          <w:bCs/>
          <w:szCs w:val="20"/>
        </w:rPr>
        <w:t xml:space="preserve">of </w:t>
      </w:r>
      <w:r>
        <w:rPr>
          <w:bCs/>
          <w:szCs w:val="20"/>
        </w:rPr>
        <w:t xml:space="preserve"> the</w:t>
      </w:r>
      <w:proofErr w:type="gramEnd"/>
      <w:r>
        <w:rPr>
          <w:bCs/>
          <w:szCs w:val="20"/>
        </w:rPr>
        <w:t xml:space="preserve"> employees ethics training.  </w:t>
      </w:r>
      <w:r w:rsidR="009F73E7">
        <w:rPr>
          <w:bCs/>
          <w:szCs w:val="20"/>
        </w:rPr>
        <w:t xml:space="preserve">The Board can offer </w:t>
      </w:r>
      <w:r>
        <w:rPr>
          <w:bCs/>
          <w:szCs w:val="20"/>
        </w:rPr>
        <w:t xml:space="preserve">revisions or changes.  </w:t>
      </w:r>
    </w:p>
    <w:p w:rsidR="00B34FDB" w:rsidRDefault="00B34FDB" w:rsidP="00654E7B">
      <w:pPr>
        <w:rPr>
          <w:bCs/>
          <w:szCs w:val="20"/>
        </w:rPr>
      </w:pPr>
    </w:p>
    <w:p w:rsidR="009F73E7" w:rsidRDefault="00B34FDB" w:rsidP="00654E7B">
      <w:pPr>
        <w:rPr>
          <w:bCs/>
          <w:szCs w:val="20"/>
        </w:rPr>
      </w:pPr>
      <w:r>
        <w:rPr>
          <w:bCs/>
          <w:szCs w:val="20"/>
        </w:rPr>
        <w:t xml:space="preserve">Ms. Mikulak said </w:t>
      </w:r>
      <w:r w:rsidR="00B11BE4">
        <w:rPr>
          <w:bCs/>
          <w:szCs w:val="20"/>
        </w:rPr>
        <w:t xml:space="preserve">that </w:t>
      </w:r>
      <w:r w:rsidR="009F73E7">
        <w:rPr>
          <w:bCs/>
          <w:szCs w:val="20"/>
        </w:rPr>
        <w:t xml:space="preserve">she </w:t>
      </w:r>
      <w:r>
        <w:rPr>
          <w:bCs/>
          <w:szCs w:val="20"/>
        </w:rPr>
        <w:t>reviewed the previous minutes</w:t>
      </w:r>
      <w:r w:rsidR="00B11BE4">
        <w:rPr>
          <w:bCs/>
          <w:szCs w:val="20"/>
        </w:rPr>
        <w:t>,</w:t>
      </w:r>
      <w:r>
        <w:rPr>
          <w:bCs/>
          <w:szCs w:val="20"/>
        </w:rPr>
        <w:t xml:space="preserve"> and </w:t>
      </w:r>
      <w:r w:rsidR="00B11BE4">
        <w:rPr>
          <w:bCs/>
          <w:szCs w:val="20"/>
        </w:rPr>
        <w:t xml:space="preserve">requested </w:t>
      </w:r>
      <w:r w:rsidR="009F73E7">
        <w:rPr>
          <w:bCs/>
          <w:szCs w:val="20"/>
        </w:rPr>
        <w:t xml:space="preserve">additional information on the following: </w:t>
      </w:r>
      <w:r>
        <w:rPr>
          <w:bCs/>
          <w:szCs w:val="20"/>
        </w:rPr>
        <w:t>how the Board interacts with the County Attorney’s Office</w:t>
      </w:r>
      <w:r w:rsidR="009F73E7">
        <w:rPr>
          <w:bCs/>
          <w:szCs w:val="20"/>
        </w:rPr>
        <w:t xml:space="preserve">; how does the Board assist/function in regards to a complaint with HR; and, is there a new complaint form </w:t>
      </w:r>
      <w:r w:rsidR="002B374D">
        <w:rPr>
          <w:bCs/>
          <w:szCs w:val="20"/>
        </w:rPr>
        <w:t>which t</w:t>
      </w:r>
      <w:r w:rsidR="009F73E7">
        <w:rPr>
          <w:bCs/>
          <w:szCs w:val="20"/>
        </w:rPr>
        <w:t>he Board can review</w:t>
      </w:r>
      <w:r w:rsidR="002B374D">
        <w:rPr>
          <w:bCs/>
          <w:szCs w:val="20"/>
        </w:rPr>
        <w:t>.</w:t>
      </w:r>
      <w:r w:rsidR="009F73E7">
        <w:rPr>
          <w:bCs/>
          <w:szCs w:val="20"/>
        </w:rPr>
        <w:t xml:space="preserve"> </w:t>
      </w:r>
    </w:p>
    <w:p w:rsidR="009F73E7" w:rsidRDefault="009F73E7" w:rsidP="002B374D">
      <w:pPr>
        <w:widowControl w:val="0"/>
        <w:rPr>
          <w:bCs/>
          <w:szCs w:val="20"/>
        </w:rPr>
      </w:pPr>
    </w:p>
    <w:p w:rsidR="009F73E7" w:rsidRDefault="00B34FDB" w:rsidP="002B374D">
      <w:pPr>
        <w:widowControl w:val="0"/>
        <w:rPr>
          <w:bCs/>
          <w:szCs w:val="20"/>
        </w:rPr>
      </w:pPr>
      <w:r>
        <w:rPr>
          <w:bCs/>
          <w:szCs w:val="20"/>
        </w:rPr>
        <w:t>Mr. Bustos said th</w:t>
      </w:r>
      <w:r w:rsidR="002B374D">
        <w:rPr>
          <w:bCs/>
          <w:szCs w:val="20"/>
        </w:rPr>
        <w:t xml:space="preserve">at the </w:t>
      </w:r>
      <w:r>
        <w:rPr>
          <w:bCs/>
          <w:szCs w:val="20"/>
        </w:rPr>
        <w:t xml:space="preserve">e previous Board did work on </w:t>
      </w:r>
      <w:r w:rsidR="009F73E7">
        <w:rPr>
          <w:bCs/>
          <w:szCs w:val="20"/>
        </w:rPr>
        <w:t xml:space="preserve">a revised complaint </w:t>
      </w:r>
      <w:r>
        <w:rPr>
          <w:bCs/>
          <w:szCs w:val="20"/>
        </w:rPr>
        <w:t>form</w:t>
      </w:r>
      <w:r w:rsidR="002B374D">
        <w:rPr>
          <w:bCs/>
          <w:szCs w:val="20"/>
        </w:rPr>
        <w:t>.  H</w:t>
      </w:r>
      <w:r w:rsidR="009F73E7">
        <w:rPr>
          <w:bCs/>
          <w:szCs w:val="20"/>
        </w:rPr>
        <w:t xml:space="preserve">owever, </w:t>
      </w:r>
      <w:r w:rsidR="009F73E7">
        <w:rPr>
          <w:bCs/>
          <w:szCs w:val="20"/>
        </w:rPr>
        <w:lastRenderedPageBreak/>
        <w:t>because of term expirations</w:t>
      </w:r>
      <w:r w:rsidR="002B374D">
        <w:rPr>
          <w:bCs/>
          <w:szCs w:val="20"/>
        </w:rPr>
        <w:t>,</w:t>
      </w:r>
      <w:r w:rsidR="009F73E7">
        <w:rPr>
          <w:bCs/>
          <w:szCs w:val="20"/>
        </w:rPr>
        <w:t xml:space="preserve"> the </w:t>
      </w:r>
      <w:r>
        <w:rPr>
          <w:bCs/>
          <w:szCs w:val="20"/>
        </w:rPr>
        <w:t xml:space="preserve">form was not presented to the BCC.  He suggested adding </w:t>
      </w:r>
      <w:r w:rsidR="009F73E7">
        <w:rPr>
          <w:bCs/>
          <w:szCs w:val="20"/>
        </w:rPr>
        <w:t xml:space="preserve">review of the complaint form </w:t>
      </w:r>
      <w:r>
        <w:rPr>
          <w:bCs/>
          <w:szCs w:val="20"/>
        </w:rPr>
        <w:t>to the next agenda</w:t>
      </w:r>
      <w:r w:rsidR="002B374D">
        <w:rPr>
          <w:bCs/>
          <w:szCs w:val="20"/>
        </w:rPr>
        <w:t>,</w:t>
      </w:r>
      <w:r w:rsidR="009F73E7">
        <w:rPr>
          <w:bCs/>
          <w:szCs w:val="20"/>
        </w:rPr>
        <w:t xml:space="preserve"> as well as review of the rules of order.</w:t>
      </w:r>
    </w:p>
    <w:p w:rsidR="009F73E7" w:rsidRDefault="009F73E7" w:rsidP="00654E7B">
      <w:pPr>
        <w:rPr>
          <w:bCs/>
          <w:szCs w:val="20"/>
        </w:rPr>
      </w:pPr>
    </w:p>
    <w:p w:rsidR="00BB5AAD" w:rsidRDefault="009F73E7" w:rsidP="009F73E7">
      <w:pPr>
        <w:rPr>
          <w:bCs/>
          <w:szCs w:val="20"/>
        </w:rPr>
      </w:pPr>
      <w:r>
        <w:rPr>
          <w:bCs/>
          <w:szCs w:val="20"/>
        </w:rPr>
        <w:t xml:space="preserve">Ms. Mikulak’s </w:t>
      </w:r>
      <w:r w:rsidR="002B374D">
        <w:rPr>
          <w:bCs/>
          <w:szCs w:val="20"/>
        </w:rPr>
        <w:t xml:space="preserve">request for information </w:t>
      </w:r>
      <w:r>
        <w:rPr>
          <w:bCs/>
          <w:szCs w:val="20"/>
        </w:rPr>
        <w:t>w</w:t>
      </w:r>
      <w:r w:rsidR="002B374D">
        <w:rPr>
          <w:bCs/>
          <w:szCs w:val="20"/>
        </w:rPr>
        <w:t>as</w:t>
      </w:r>
      <w:r>
        <w:rPr>
          <w:bCs/>
          <w:szCs w:val="20"/>
        </w:rPr>
        <w:t xml:space="preserve"> noted for the next meeting agenda</w:t>
      </w:r>
      <w:r w:rsidR="002B374D">
        <w:rPr>
          <w:bCs/>
          <w:szCs w:val="20"/>
        </w:rPr>
        <w:t>,</w:t>
      </w:r>
      <w:r>
        <w:rPr>
          <w:bCs/>
          <w:szCs w:val="20"/>
        </w:rPr>
        <w:t xml:space="preserve"> and </w:t>
      </w:r>
      <w:r w:rsidR="00BB5AAD">
        <w:rPr>
          <w:bCs/>
          <w:szCs w:val="20"/>
        </w:rPr>
        <w:t xml:space="preserve">Mr. Valencia </w:t>
      </w:r>
      <w:r>
        <w:rPr>
          <w:bCs/>
          <w:szCs w:val="20"/>
        </w:rPr>
        <w:t>offered that</w:t>
      </w:r>
      <w:r w:rsidR="00BB5AAD">
        <w:rPr>
          <w:bCs/>
          <w:szCs w:val="20"/>
        </w:rPr>
        <w:t xml:space="preserve"> requesting</w:t>
      </w:r>
      <w:r w:rsidR="002B374D">
        <w:rPr>
          <w:bCs/>
          <w:szCs w:val="20"/>
        </w:rPr>
        <w:t xml:space="preserve"> future agenda </w:t>
      </w:r>
      <w:r w:rsidR="00BB5AAD">
        <w:rPr>
          <w:bCs/>
          <w:szCs w:val="20"/>
        </w:rPr>
        <w:t xml:space="preserve">items does not require a motion.  </w:t>
      </w:r>
    </w:p>
    <w:p w:rsidR="00BB5AAD" w:rsidRDefault="00BB5AAD" w:rsidP="00654E7B">
      <w:pPr>
        <w:rPr>
          <w:bCs/>
          <w:szCs w:val="20"/>
        </w:rPr>
      </w:pPr>
    </w:p>
    <w:p w:rsidR="00B34FDB" w:rsidRDefault="00BB5AAD" w:rsidP="00654E7B">
      <w:pPr>
        <w:rPr>
          <w:bCs/>
          <w:szCs w:val="20"/>
        </w:rPr>
      </w:pPr>
      <w:r>
        <w:rPr>
          <w:bCs/>
          <w:szCs w:val="20"/>
        </w:rPr>
        <w:t xml:space="preserve">The Chair suggested meeting monthly to get the Board up to </w:t>
      </w:r>
      <w:r w:rsidR="009F73E7">
        <w:rPr>
          <w:bCs/>
          <w:szCs w:val="20"/>
        </w:rPr>
        <w:t xml:space="preserve">speed.  Following discussion, </w:t>
      </w:r>
      <w:r>
        <w:rPr>
          <w:bCs/>
          <w:szCs w:val="20"/>
        </w:rPr>
        <w:t>December 16</w:t>
      </w:r>
      <w:r w:rsidRPr="00BB5AAD">
        <w:rPr>
          <w:bCs/>
          <w:szCs w:val="20"/>
          <w:vertAlign w:val="superscript"/>
        </w:rPr>
        <w:t>th</w:t>
      </w:r>
      <w:r>
        <w:rPr>
          <w:bCs/>
          <w:szCs w:val="20"/>
        </w:rPr>
        <w:t xml:space="preserve"> at 4 p.m. was tentatively chosen for the next </w:t>
      </w:r>
      <w:r w:rsidR="002B374D">
        <w:rPr>
          <w:bCs/>
          <w:szCs w:val="20"/>
        </w:rPr>
        <w:t xml:space="preserve">meeting </w:t>
      </w:r>
      <w:r>
        <w:rPr>
          <w:bCs/>
          <w:szCs w:val="20"/>
        </w:rPr>
        <w:t>date.</w:t>
      </w:r>
    </w:p>
    <w:p w:rsidR="00BB5AAD" w:rsidRDefault="00BB5AAD" w:rsidP="00654E7B">
      <w:pPr>
        <w:rPr>
          <w:bCs/>
          <w:szCs w:val="20"/>
        </w:rPr>
      </w:pPr>
    </w:p>
    <w:p w:rsidR="00E032EA" w:rsidRDefault="00BB5AAD" w:rsidP="00654E7B">
      <w:pPr>
        <w:rPr>
          <w:bCs/>
          <w:szCs w:val="20"/>
        </w:rPr>
      </w:pPr>
      <w:r>
        <w:rPr>
          <w:bCs/>
          <w:szCs w:val="20"/>
        </w:rPr>
        <w:t xml:space="preserve">Ms. Mikulak said </w:t>
      </w:r>
      <w:r w:rsidR="002B374D">
        <w:rPr>
          <w:bCs/>
          <w:szCs w:val="20"/>
        </w:rPr>
        <w:t xml:space="preserve">that </w:t>
      </w:r>
      <w:r>
        <w:rPr>
          <w:bCs/>
          <w:szCs w:val="20"/>
        </w:rPr>
        <w:t xml:space="preserve">she </w:t>
      </w:r>
      <w:r w:rsidR="009F73E7">
        <w:rPr>
          <w:bCs/>
          <w:szCs w:val="20"/>
        </w:rPr>
        <w:t xml:space="preserve">had </w:t>
      </w:r>
      <w:r>
        <w:rPr>
          <w:bCs/>
          <w:szCs w:val="20"/>
        </w:rPr>
        <w:t>reviewed previous meeting minutes</w:t>
      </w:r>
      <w:r w:rsidR="002B374D">
        <w:rPr>
          <w:bCs/>
          <w:szCs w:val="20"/>
        </w:rPr>
        <w:t>,</w:t>
      </w:r>
      <w:r>
        <w:rPr>
          <w:bCs/>
          <w:szCs w:val="20"/>
        </w:rPr>
        <w:t xml:space="preserve"> and recalled something about abolishing this Board.  Mr. Bustos </w:t>
      </w:r>
      <w:r w:rsidR="002B374D">
        <w:rPr>
          <w:bCs/>
          <w:szCs w:val="20"/>
        </w:rPr>
        <w:t xml:space="preserve">responded </w:t>
      </w:r>
      <w:r>
        <w:rPr>
          <w:bCs/>
          <w:szCs w:val="20"/>
        </w:rPr>
        <w:t>that the previous Board was interested in expanding its reach regarding ethics</w:t>
      </w:r>
      <w:r w:rsidR="009F73E7">
        <w:rPr>
          <w:bCs/>
          <w:szCs w:val="20"/>
        </w:rPr>
        <w:t xml:space="preserve">; however, </w:t>
      </w:r>
      <w:r>
        <w:rPr>
          <w:bCs/>
          <w:szCs w:val="20"/>
        </w:rPr>
        <w:t>County HR handle</w:t>
      </w:r>
      <w:r w:rsidR="009F73E7">
        <w:rPr>
          <w:bCs/>
          <w:szCs w:val="20"/>
        </w:rPr>
        <w:t>s all employee complaints</w:t>
      </w:r>
      <w:r w:rsidR="002B374D">
        <w:rPr>
          <w:bCs/>
          <w:szCs w:val="20"/>
        </w:rPr>
        <w:t>,</w:t>
      </w:r>
      <w:r w:rsidR="009F73E7">
        <w:rPr>
          <w:bCs/>
          <w:szCs w:val="20"/>
        </w:rPr>
        <w:t xml:space="preserve"> and the Board’s scope was </w:t>
      </w:r>
      <w:r w:rsidR="00E032EA">
        <w:rPr>
          <w:bCs/>
          <w:szCs w:val="20"/>
        </w:rPr>
        <w:t xml:space="preserve">seen as limited.  </w:t>
      </w:r>
      <w:r w:rsidR="002B374D">
        <w:rPr>
          <w:bCs/>
          <w:szCs w:val="20"/>
        </w:rPr>
        <w:t xml:space="preserve">Mr. </w:t>
      </w:r>
      <w:r>
        <w:rPr>
          <w:bCs/>
          <w:szCs w:val="20"/>
        </w:rPr>
        <w:t xml:space="preserve">Guillen </w:t>
      </w:r>
      <w:r w:rsidR="00E032EA">
        <w:rPr>
          <w:bCs/>
          <w:szCs w:val="20"/>
        </w:rPr>
        <w:t>said th</w:t>
      </w:r>
      <w:r w:rsidR="002B374D">
        <w:rPr>
          <w:bCs/>
          <w:szCs w:val="20"/>
        </w:rPr>
        <w:t>at th</w:t>
      </w:r>
      <w:r w:rsidR="00E032EA">
        <w:rPr>
          <w:bCs/>
          <w:szCs w:val="20"/>
        </w:rPr>
        <w:t xml:space="preserve">e Board’s </w:t>
      </w:r>
      <w:r w:rsidR="002700F3">
        <w:rPr>
          <w:bCs/>
          <w:szCs w:val="20"/>
        </w:rPr>
        <w:t xml:space="preserve">task is to fulfill an adjudicatory process when a complaint </w:t>
      </w:r>
      <w:r w:rsidR="002B374D">
        <w:rPr>
          <w:bCs/>
          <w:szCs w:val="20"/>
        </w:rPr>
        <w:t xml:space="preserve">is received, and </w:t>
      </w:r>
      <w:r w:rsidR="002700F3">
        <w:rPr>
          <w:bCs/>
          <w:szCs w:val="20"/>
        </w:rPr>
        <w:t xml:space="preserve">there have been no complaints in a </w:t>
      </w:r>
      <w:r w:rsidR="00E032EA">
        <w:rPr>
          <w:bCs/>
          <w:szCs w:val="20"/>
        </w:rPr>
        <w:t xml:space="preserve">long while.  </w:t>
      </w:r>
    </w:p>
    <w:p w:rsidR="00E032EA" w:rsidRDefault="00E032EA" w:rsidP="00654E7B">
      <w:pPr>
        <w:rPr>
          <w:bCs/>
          <w:szCs w:val="20"/>
        </w:rPr>
      </w:pPr>
    </w:p>
    <w:p w:rsidR="00E032EA" w:rsidRDefault="00E032EA" w:rsidP="00654E7B">
      <w:pPr>
        <w:rPr>
          <w:bCs/>
          <w:szCs w:val="20"/>
        </w:rPr>
      </w:pPr>
      <w:r>
        <w:rPr>
          <w:bCs/>
          <w:szCs w:val="20"/>
        </w:rPr>
        <w:t xml:space="preserve">Mr. Bustos added that nothing was presented to the BCC to either narrow or expand the Board’s scope.  </w:t>
      </w:r>
    </w:p>
    <w:p w:rsidR="00BB5AAD" w:rsidRDefault="00BB5AAD" w:rsidP="00654E7B">
      <w:pPr>
        <w:rPr>
          <w:bCs/>
          <w:szCs w:val="20"/>
        </w:rPr>
      </w:pPr>
    </w:p>
    <w:p w:rsidR="002700F3" w:rsidRDefault="00E032EA" w:rsidP="00654E7B">
      <w:pPr>
        <w:rPr>
          <w:bCs/>
          <w:szCs w:val="20"/>
        </w:rPr>
      </w:pPr>
      <w:r>
        <w:rPr>
          <w:bCs/>
          <w:szCs w:val="20"/>
        </w:rPr>
        <w:t xml:space="preserve">Regarding </w:t>
      </w:r>
      <w:r w:rsidR="002B374D">
        <w:rPr>
          <w:bCs/>
          <w:szCs w:val="20"/>
        </w:rPr>
        <w:t xml:space="preserve">the mention of </w:t>
      </w:r>
      <w:r>
        <w:rPr>
          <w:bCs/>
          <w:szCs w:val="20"/>
        </w:rPr>
        <w:t>a joint meeting with the State’s Ethic Commission</w:t>
      </w:r>
      <w:r w:rsidR="002B374D">
        <w:rPr>
          <w:bCs/>
          <w:szCs w:val="20"/>
        </w:rPr>
        <w:t xml:space="preserve"> in the previous minutes, </w:t>
      </w:r>
      <w:r w:rsidR="002700F3">
        <w:rPr>
          <w:bCs/>
          <w:szCs w:val="20"/>
        </w:rPr>
        <w:t>Mr. Bustos said th</w:t>
      </w:r>
      <w:r w:rsidR="002B374D">
        <w:rPr>
          <w:bCs/>
          <w:szCs w:val="20"/>
        </w:rPr>
        <w:t>at th</w:t>
      </w:r>
      <w:r w:rsidR="002700F3">
        <w:rPr>
          <w:bCs/>
          <w:szCs w:val="20"/>
        </w:rPr>
        <w:t xml:space="preserve">e </w:t>
      </w:r>
      <w:r>
        <w:rPr>
          <w:bCs/>
          <w:szCs w:val="20"/>
        </w:rPr>
        <w:t xml:space="preserve">terms of the then members expired before that Commission met in December.  The </w:t>
      </w:r>
      <w:r w:rsidR="002700F3">
        <w:rPr>
          <w:bCs/>
          <w:szCs w:val="20"/>
        </w:rPr>
        <w:t xml:space="preserve">Chair </w:t>
      </w:r>
      <w:r>
        <w:rPr>
          <w:bCs/>
          <w:szCs w:val="20"/>
        </w:rPr>
        <w:t xml:space="preserve">noted that there are </w:t>
      </w:r>
      <w:r w:rsidR="002700F3">
        <w:rPr>
          <w:bCs/>
          <w:szCs w:val="20"/>
        </w:rPr>
        <w:t xml:space="preserve">statewide </w:t>
      </w:r>
      <w:r>
        <w:rPr>
          <w:bCs/>
          <w:szCs w:val="20"/>
        </w:rPr>
        <w:t>ethics training</w:t>
      </w:r>
      <w:r w:rsidR="002B374D">
        <w:rPr>
          <w:bCs/>
          <w:szCs w:val="20"/>
        </w:rPr>
        <w:t>s</w:t>
      </w:r>
      <w:r>
        <w:rPr>
          <w:bCs/>
          <w:szCs w:val="20"/>
        </w:rPr>
        <w:t xml:space="preserve"> that this Board could attend.  </w:t>
      </w:r>
      <w:r w:rsidR="002700F3">
        <w:rPr>
          <w:bCs/>
          <w:szCs w:val="20"/>
        </w:rPr>
        <w:t xml:space="preserve"> </w:t>
      </w:r>
    </w:p>
    <w:p w:rsidR="002700F3" w:rsidRDefault="002700F3" w:rsidP="00654E7B">
      <w:pPr>
        <w:rPr>
          <w:bCs/>
          <w:szCs w:val="20"/>
        </w:rPr>
      </w:pPr>
    </w:p>
    <w:p w:rsidR="00C62467" w:rsidRPr="00A5134B" w:rsidRDefault="002700F3" w:rsidP="00C62467">
      <w:pPr>
        <w:rPr>
          <w:b/>
          <w:bCs/>
          <w:szCs w:val="20"/>
        </w:rPr>
      </w:pPr>
      <w:r>
        <w:rPr>
          <w:b/>
          <w:bCs/>
          <w:szCs w:val="20"/>
        </w:rPr>
        <w:t>7</w:t>
      </w:r>
      <w:r w:rsidR="00C62467">
        <w:rPr>
          <w:b/>
          <w:bCs/>
          <w:szCs w:val="20"/>
        </w:rPr>
        <w:t>.</w:t>
      </w:r>
      <w:r w:rsidR="00C62467"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>Public Comments</w:t>
      </w:r>
    </w:p>
    <w:p w:rsidR="00C62467" w:rsidRDefault="00C62467" w:rsidP="00C62467">
      <w:pPr>
        <w:rPr>
          <w:b/>
          <w:bCs/>
          <w:szCs w:val="20"/>
        </w:rPr>
      </w:pPr>
    </w:p>
    <w:p w:rsidR="002700F3" w:rsidRDefault="002700F3" w:rsidP="008A3226">
      <w:pPr>
        <w:rPr>
          <w:bCs/>
          <w:szCs w:val="20"/>
        </w:rPr>
      </w:pPr>
      <w:r>
        <w:rPr>
          <w:bCs/>
          <w:szCs w:val="20"/>
        </w:rPr>
        <w:t xml:space="preserve">Chair Quaid offered the public five minutes to present comments. </w:t>
      </w:r>
    </w:p>
    <w:p w:rsidR="002700F3" w:rsidRDefault="002700F3" w:rsidP="008A3226">
      <w:pPr>
        <w:rPr>
          <w:bCs/>
          <w:szCs w:val="20"/>
        </w:rPr>
      </w:pPr>
    </w:p>
    <w:p w:rsidR="002700F3" w:rsidRDefault="00303198" w:rsidP="008A3226">
      <w:pPr>
        <w:rPr>
          <w:bCs/>
          <w:szCs w:val="20"/>
        </w:rPr>
      </w:pPr>
      <w:r>
        <w:rPr>
          <w:bCs/>
          <w:szCs w:val="20"/>
        </w:rPr>
        <w:t>Chris</w:t>
      </w:r>
      <w:r w:rsidR="00C62467">
        <w:rPr>
          <w:bCs/>
          <w:szCs w:val="20"/>
        </w:rPr>
        <w:t xml:space="preserve"> Mechels</w:t>
      </w:r>
      <w:r w:rsidR="002700F3">
        <w:rPr>
          <w:bCs/>
          <w:szCs w:val="20"/>
        </w:rPr>
        <w:t xml:space="preserve"> welcomed the new members. </w:t>
      </w:r>
      <w:r w:rsidR="00E032EA">
        <w:rPr>
          <w:bCs/>
          <w:szCs w:val="20"/>
        </w:rPr>
        <w:t>H</w:t>
      </w:r>
      <w:r w:rsidR="002700F3">
        <w:rPr>
          <w:bCs/>
          <w:szCs w:val="20"/>
        </w:rPr>
        <w:t>e suggested th</w:t>
      </w:r>
      <w:r w:rsidR="00E032EA">
        <w:rPr>
          <w:bCs/>
          <w:szCs w:val="20"/>
        </w:rPr>
        <w:t xml:space="preserve">at the first thing </w:t>
      </w:r>
      <w:r w:rsidR="002700F3">
        <w:rPr>
          <w:bCs/>
          <w:szCs w:val="20"/>
        </w:rPr>
        <w:t xml:space="preserve">new members </w:t>
      </w:r>
      <w:r w:rsidR="00E032EA">
        <w:rPr>
          <w:bCs/>
          <w:szCs w:val="20"/>
        </w:rPr>
        <w:t xml:space="preserve">do is </w:t>
      </w:r>
      <w:r w:rsidR="002700F3">
        <w:rPr>
          <w:bCs/>
          <w:szCs w:val="20"/>
        </w:rPr>
        <w:t xml:space="preserve">review the minutes that are online.  </w:t>
      </w:r>
      <w:r w:rsidR="00E032EA">
        <w:rPr>
          <w:bCs/>
          <w:szCs w:val="20"/>
        </w:rPr>
        <w:t xml:space="preserve">He said </w:t>
      </w:r>
      <w:r w:rsidR="002B374D">
        <w:rPr>
          <w:bCs/>
          <w:szCs w:val="20"/>
        </w:rPr>
        <w:t xml:space="preserve">that </w:t>
      </w:r>
      <w:r w:rsidR="00E032EA">
        <w:rPr>
          <w:bCs/>
          <w:szCs w:val="20"/>
        </w:rPr>
        <w:t>th</w:t>
      </w:r>
      <w:r w:rsidR="002700F3">
        <w:rPr>
          <w:bCs/>
          <w:szCs w:val="20"/>
        </w:rPr>
        <w:t>e previous Board was a disaster</w:t>
      </w:r>
      <w:r w:rsidR="002B374D">
        <w:rPr>
          <w:bCs/>
          <w:szCs w:val="20"/>
        </w:rPr>
        <w:t>,</w:t>
      </w:r>
      <w:r w:rsidR="002700F3">
        <w:rPr>
          <w:bCs/>
          <w:szCs w:val="20"/>
        </w:rPr>
        <w:t xml:space="preserve"> and the one before that was active and ran into a lot of problems.  The rea</w:t>
      </w:r>
      <w:r w:rsidR="00E032EA">
        <w:rPr>
          <w:bCs/>
          <w:szCs w:val="20"/>
        </w:rPr>
        <w:t>s</w:t>
      </w:r>
      <w:r w:rsidR="002700F3">
        <w:rPr>
          <w:bCs/>
          <w:szCs w:val="20"/>
        </w:rPr>
        <w:t>ons they ran into problems</w:t>
      </w:r>
      <w:r w:rsidR="00E032EA">
        <w:rPr>
          <w:bCs/>
          <w:szCs w:val="20"/>
        </w:rPr>
        <w:t>,</w:t>
      </w:r>
      <w:r w:rsidR="002700F3">
        <w:rPr>
          <w:bCs/>
          <w:szCs w:val="20"/>
        </w:rPr>
        <w:t xml:space="preserve"> according to Mr. Mechels was </w:t>
      </w:r>
      <w:r w:rsidR="002B374D">
        <w:rPr>
          <w:bCs/>
          <w:szCs w:val="20"/>
        </w:rPr>
        <w:t xml:space="preserve">that </w:t>
      </w:r>
      <w:r w:rsidR="002700F3">
        <w:rPr>
          <w:bCs/>
          <w:szCs w:val="20"/>
        </w:rPr>
        <w:t xml:space="preserve">they were </w:t>
      </w:r>
      <w:r w:rsidR="00E032EA">
        <w:rPr>
          <w:bCs/>
          <w:szCs w:val="20"/>
        </w:rPr>
        <w:t>“</w:t>
      </w:r>
      <w:r w:rsidR="002700F3">
        <w:rPr>
          <w:bCs/>
          <w:szCs w:val="20"/>
        </w:rPr>
        <w:t>trying to actually do their job.”</w:t>
      </w:r>
      <w:r w:rsidR="00E032EA">
        <w:rPr>
          <w:bCs/>
          <w:szCs w:val="20"/>
        </w:rPr>
        <w:t xml:space="preserve"> </w:t>
      </w:r>
      <w:r w:rsidR="002700F3">
        <w:rPr>
          <w:bCs/>
          <w:szCs w:val="20"/>
        </w:rPr>
        <w:t>The last two years nothing happened</w:t>
      </w:r>
    </w:p>
    <w:p w:rsidR="00A61A7C" w:rsidRDefault="00A61A7C" w:rsidP="008A3226">
      <w:pPr>
        <w:rPr>
          <w:bCs/>
          <w:szCs w:val="20"/>
        </w:rPr>
      </w:pPr>
    </w:p>
    <w:p w:rsidR="00A61A7C" w:rsidRDefault="00E032EA" w:rsidP="008A3226">
      <w:pPr>
        <w:rPr>
          <w:bCs/>
          <w:szCs w:val="20"/>
        </w:rPr>
      </w:pPr>
      <w:r>
        <w:rPr>
          <w:bCs/>
          <w:szCs w:val="20"/>
        </w:rPr>
        <w:t xml:space="preserve">Continuing, Mr. Mechels said </w:t>
      </w:r>
      <w:r w:rsidR="004B44BD">
        <w:rPr>
          <w:bCs/>
          <w:szCs w:val="20"/>
        </w:rPr>
        <w:t>th</w:t>
      </w:r>
      <w:r w:rsidR="002B374D">
        <w:rPr>
          <w:bCs/>
          <w:szCs w:val="20"/>
        </w:rPr>
        <w:t>at th</w:t>
      </w:r>
      <w:r w:rsidR="004B44BD">
        <w:rPr>
          <w:bCs/>
          <w:szCs w:val="20"/>
        </w:rPr>
        <w:t xml:space="preserve">is Board needs to be </w:t>
      </w:r>
      <w:r w:rsidR="00A61A7C">
        <w:rPr>
          <w:bCs/>
          <w:szCs w:val="20"/>
        </w:rPr>
        <w:t xml:space="preserve">briefed </w:t>
      </w:r>
      <w:r w:rsidR="004B44BD">
        <w:rPr>
          <w:bCs/>
          <w:szCs w:val="20"/>
        </w:rPr>
        <w:t>on the</w:t>
      </w:r>
      <w:r w:rsidR="00A61A7C">
        <w:rPr>
          <w:bCs/>
          <w:szCs w:val="20"/>
        </w:rPr>
        <w:t xml:space="preserve"> County Rules of Order</w:t>
      </w:r>
      <w:r w:rsidR="002B374D">
        <w:rPr>
          <w:bCs/>
          <w:szCs w:val="20"/>
        </w:rPr>
        <w:t>.</w:t>
      </w:r>
      <w:r w:rsidR="00A61A7C">
        <w:rPr>
          <w:bCs/>
          <w:szCs w:val="20"/>
        </w:rPr>
        <w:t xml:space="preserve"> </w:t>
      </w:r>
      <w:r w:rsidR="004B44BD">
        <w:rPr>
          <w:bCs/>
          <w:szCs w:val="20"/>
        </w:rPr>
        <w:t xml:space="preserve"> </w:t>
      </w:r>
      <w:r w:rsidR="002B374D">
        <w:rPr>
          <w:bCs/>
          <w:szCs w:val="20"/>
        </w:rPr>
        <w:t>F</w:t>
      </w:r>
      <w:r w:rsidR="004B44BD">
        <w:rPr>
          <w:bCs/>
          <w:szCs w:val="20"/>
        </w:rPr>
        <w:t xml:space="preserve">urther, </w:t>
      </w:r>
      <w:r w:rsidR="00A61A7C">
        <w:rPr>
          <w:bCs/>
          <w:szCs w:val="20"/>
        </w:rPr>
        <w:t xml:space="preserve">today’s agenda does not comply with the Rules of Order because the public comment came at the end of the meeting rather than upfront.  </w:t>
      </w:r>
    </w:p>
    <w:p w:rsidR="004B44BD" w:rsidRDefault="004B44BD" w:rsidP="008A3226">
      <w:pPr>
        <w:rPr>
          <w:bCs/>
          <w:szCs w:val="20"/>
        </w:rPr>
      </w:pPr>
    </w:p>
    <w:p w:rsidR="00A61A7C" w:rsidRDefault="00A61A7C" w:rsidP="008A3226">
      <w:pPr>
        <w:rPr>
          <w:bCs/>
          <w:szCs w:val="20"/>
        </w:rPr>
      </w:pPr>
      <w:r>
        <w:rPr>
          <w:bCs/>
          <w:szCs w:val="20"/>
        </w:rPr>
        <w:t xml:space="preserve">Chair Quaid identified this </w:t>
      </w:r>
      <w:r w:rsidR="002B374D">
        <w:rPr>
          <w:bCs/>
          <w:szCs w:val="20"/>
        </w:rPr>
        <w:t xml:space="preserve">agenda </w:t>
      </w:r>
      <w:r>
        <w:rPr>
          <w:bCs/>
          <w:szCs w:val="20"/>
        </w:rPr>
        <w:t xml:space="preserve">item </w:t>
      </w:r>
      <w:r w:rsidR="002B374D">
        <w:rPr>
          <w:bCs/>
          <w:szCs w:val="20"/>
        </w:rPr>
        <w:t xml:space="preserve">solely </w:t>
      </w:r>
      <w:r>
        <w:rPr>
          <w:bCs/>
          <w:szCs w:val="20"/>
        </w:rPr>
        <w:t xml:space="preserve">as public comment </w:t>
      </w:r>
      <w:r w:rsidR="004B44BD">
        <w:rPr>
          <w:bCs/>
          <w:szCs w:val="20"/>
        </w:rPr>
        <w:t>and not a</w:t>
      </w:r>
      <w:r w:rsidR="002B374D">
        <w:rPr>
          <w:bCs/>
          <w:szCs w:val="20"/>
        </w:rPr>
        <w:t>s a</w:t>
      </w:r>
      <w:r w:rsidR="004B44BD">
        <w:rPr>
          <w:bCs/>
          <w:szCs w:val="20"/>
        </w:rPr>
        <w:t xml:space="preserve">n exchanged discussion. </w:t>
      </w:r>
      <w:r>
        <w:rPr>
          <w:bCs/>
          <w:szCs w:val="20"/>
        </w:rPr>
        <w:t xml:space="preserve"> </w:t>
      </w:r>
    </w:p>
    <w:p w:rsidR="00A61A7C" w:rsidRDefault="00A61A7C" w:rsidP="008A3226">
      <w:pPr>
        <w:rPr>
          <w:bCs/>
          <w:szCs w:val="20"/>
        </w:rPr>
      </w:pPr>
    </w:p>
    <w:p w:rsidR="00A61A7C" w:rsidRDefault="00A61A7C" w:rsidP="008A3226">
      <w:pPr>
        <w:rPr>
          <w:bCs/>
          <w:szCs w:val="20"/>
        </w:rPr>
      </w:pPr>
      <w:r>
        <w:rPr>
          <w:bCs/>
          <w:szCs w:val="20"/>
        </w:rPr>
        <w:t>Mr. Mechels said th</w:t>
      </w:r>
      <w:r w:rsidR="002B374D">
        <w:rPr>
          <w:bCs/>
          <w:szCs w:val="20"/>
        </w:rPr>
        <w:t>at the</w:t>
      </w:r>
      <w:r>
        <w:rPr>
          <w:bCs/>
          <w:szCs w:val="20"/>
        </w:rPr>
        <w:t xml:space="preserve"> Board could have public discussion if the</w:t>
      </w:r>
      <w:r w:rsidR="004B44BD">
        <w:rPr>
          <w:bCs/>
          <w:szCs w:val="20"/>
        </w:rPr>
        <w:t xml:space="preserve"> C</w:t>
      </w:r>
      <w:r>
        <w:rPr>
          <w:bCs/>
          <w:szCs w:val="20"/>
        </w:rPr>
        <w:t xml:space="preserve">hair allowed it. He </w:t>
      </w:r>
      <w:r w:rsidR="004B44BD">
        <w:rPr>
          <w:bCs/>
          <w:szCs w:val="20"/>
        </w:rPr>
        <w:t>theorized</w:t>
      </w:r>
      <w:r>
        <w:rPr>
          <w:bCs/>
          <w:szCs w:val="20"/>
        </w:rPr>
        <w:t xml:space="preserve"> that not allowing public discussion is why no public shows.  Further, he was not permitted to correct the minutes</w:t>
      </w:r>
      <w:r w:rsidR="00D356EF">
        <w:rPr>
          <w:bCs/>
          <w:szCs w:val="20"/>
        </w:rPr>
        <w:t>,</w:t>
      </w:r>
      <w:r>
        <w:rPr>
          <w:bCs/>
          <w:szCs w:val="20"/>
        </w:rPr>
        <w:t xml:space="preserve"> so known</w:t>
      </w:r>
      <w:r w:rsidR="004B44BD">
        <w:rPr>
          <w:bCs/>
          <w:szCs w:val="20"/>
        </w:rPr>
        <w:t>-</w:t>
      </w:r>
      <w:r>
        <w:rPr>
          <w:bCs/>
          <w:szCs w:val="20"/>
        </w:rPr>
        <w:t>flawed minutes were passed.  “This is the problem we’ve had with this Board, they basically abuse the public.</w:t>
      </w:r>
      <w:r w:rsidR="00D356EF">
        <w:rPr>
          <w:bCs/>
          <w:szCs w:val="20"/>
        </w:rPr>
        <w:t>”</w:t>
      </w:r>
      <w:r>
        <w:rPr>
          <w:bCs/>
          <w:szCs w:val="20"/>
        </w:rPr>
        <w:t xml:space="preserve">  </w:t>
      </w:r>
      <w:r w:rsidR="004B44BD">
        <w:rPr>
          <w:bCs/>
          <w:szCs w:val="20"/>
        </w:rPr>
        <w:t xml:space="preserve">He told the Board that they have </w:t>
      </w:r>
      <w:r>
        <w:rPr>
          <w:bCs/>
          <w:szCs w:val="20"/>
        </w:rPr>
        <w:t xml:space="preserve">an important job </w:t>
      </w:r>
      <w:r w:rsidR="004B44BD">
        <w:rPr>
          <w:bCs/>
          <w:szCs w:val="20"/>
        </w:rPr>
        <w:t xml:space="preserve">and he suggested </w:t>
      </w:r>
      <w:r w:rsidR="00D356EF">
        <w:rPr>
          <w:bCs/>
          <w:szCs w:val="20"/>
        </w:rPr>
        <w:t xml:space="preserve">that </w:t>
      </w:r>
      <w:r w:rsidR="004B44BD">
        <w:rPr>
          <w:bCs/>
          <w:szCs w:val="20"/>
        </w:rPr>
        <w:t>if they don’t do it, t</w:t>
      </w:r>
      <w:r>
        <w:rPr>
          <w:bCs/>
          <w:szCs w:val="20"/>
        </w:rPr>
        <w:t>hen this Board should be abolished</w:t>
      </w:r>
      <w:r w:rsidR="004B44BD">
        <w:rPr>
          <w:bCs/>
          <w:szCs w:val="20"/>
        </w:rPr>
        <w:t>:  “I</w:t>
      </w:r>
      <w:r w:rsidR="00D356EF">
        <w:rPr>
          <w:bCs/>
          <w:szCs w:val="20"/>
        </w:rPr>
        <w:t>t</w:t>
      </w:r>
      <w:r>
        <w:rPr>
          <w:bCs/>
          <w:szCs w:val="20"/>
        </w:rPr>
        <w:t xml:space="preserve">’s </w:t>
      </w:r>
      <w:r>
        <w:rPr>
          <w:bCs/>
          <w:szCs w:val="20"/>
        </w:rPr>
        <w:lastRenderedPageBreak/>
        <w:t>just troublesome</w:t>
      </w:r>
      <w:r w:rsidR="00D356EF">
        <w:rPr>
          <w:bCs/>
          <w:szCs w:val="20"/>
        </w:rPr>
        <w:t>,</w:t>
      </w:r>
      <w:r>
        <w:rPr>
          <w:bCs/>
          <w:szCs w:val="20"/>
        </w:rPr>
        <w:t xml:space="preserve"> and they never have done their job. Your biggest job is that the BCC, this Board of County </w:t>
      </w:r>
      <w:r w:rsidR="004B44BD">
        <w:rPr>
          <w:bCs/>
          <w:szCs w:val="20"/>
        </w:rPr>
        <w:t>Commissioners</w:t>
      </w:r>
      <w:r>
        <w:rPr>
          <w:bCs/>
          <w:szCs w:val="20"/>
        </w:rPr>
        <w:t>, many times</w:t>
      </w:r>
      <w:r w:rsidR="00D356EF">
        <w:rPr>
          <w:bCs/>
          <w:szCs w:val="20"/>
        </w:rPr>
        <w:t>,</w:t>
      </w:r>
      <w:r>
        <w:rPr>
          <w:bCs/>
          <w:szCs w:val="20"/>
        </w:rPr>
        <w:t xml:space="preserve"> including this last ordinance they just passed on Monday, they violated the Open Meetings Act.  They violated their own resolutions</w:t>
      </w:r>
      <w:r w:rsidR="00D356EF">
        <w:rPr>
          <w:bCs/>
          <w:szCs w:val="20"/>
        </w:rPr>
        <w:t>…</w:t>
      </w:r>
      <w:r>
        <w:rPr>
          <w:bCs/>
          <w:szCs w:val="20"/>
        </w:rPr>
        <w:t xml:space="preserve">They violate all the laws and their </w:t>
      </w:r>
      <w:r w:rsidR="004B44BD">
        <w:rPr>
          <w:bCs/>
          <w:szCs w:val="20"/>
        </w:rPr>
        <w:t>own</w:t>
      </w:r>
      <w:r>
        <w:rPr>
          <w:bCs/>
          <w:szCs w:val="20"/>
        </w:rPr>
        <w:t xml:space="preserve"> resolutions</w:t>
      </w:r>
      <w:r w:rsidR="00D356EF">
        <w:rPr>
          <w:bCs/>
          <w:szCs w:val="20"/>
        </w:rPr>
        <w:t>…</w:t>
      </w:r>
      <w:r>
        <w:rPr>
          <w:bCs/>
          <w:szCs w:val="20"/>
        </w:rPr>
        <w:t>The only possible way to get after them without suing them is for this Ethics Board to actually concern themselves with all the numerous ongoing violations of the BCC themselves.</w:t>
      </w:r>
      <w:r w:rsidR="004B44BD">
        <w:rPr>
          <w:bCs/>
          <w:szCs w:val="20"/>
        </w:rPr>
        <w:t xml:space="preserve">  </w:t>
      </w:r>
      <w:r>
        <w:rPr>
          <w:bCs/>
          <w:szCs w:val="20"/>
        </w:rPr>
        <w:t>If you would do that you would perform a real service.</w:t>
      </w:r>
      <w:r w:rsidR="00D356EF">
        <w:rPr>
          <w:bCs/>
          <w:szCs w:val="20"/>
        </w:rPr>
        <w:t>”</w:t>
      </w:r>
      <w:r>
        <w:rPr>
          <w:bCs/>
          <w:szCs w:val="20"/>
        </w:rPr>
        <w:t xml:space="preserve">  </w:t>
      </w:r>
    </w:p>
    <w:p w:rsidR="004B44BD" w:rsidRDefault="004B44BD" w:rsidP="008A3226">
      <w:pPr>
        <w:rPr>
          <w:bCs/>
          <w:szCs w:val="20"/>
        </w:rPr>
      </w:pPr>
    </w:p>
    <w:p w:rsidR="00A61A7C" w:rsidRDefault="003E51C1" w:rsidP="008A3226">
      <w:pPr>
        <w:rPr>
          <w:bCs/>
          <w:szCs w:val="20"/>
        </w:rPr>
      </w:pPr>
      <w:r>
        <w:rPr>
          <w:bCs/>
          <w:szCs w:val="20"/>
        </w:rPr>
        <w:t xml:space="preserve">The Chair thanked Mr. Mechels for his comments. </w:t>
      </w:r>
    </w:p>
    <w:p w:rsidR="003E51C1" w:rsidRDefault="003E51C1" w:rsidP="008A3226">
      <w:pPr>
        <w:rPr>
          <w:bCs/>
          <w:szCs w:val="20"/>
        </w:rPr>
      </w:pPr>
    </w:p>
    <w:p w:rsidR="003E51C1" w:rsidRDefault="003E51C1" w:rsidP="008A3226">
      <w:pPr>
        <w:rPr>
          <w:bCs/>
          <w:szCs w:val="20"/>
        </w:rPr>
      </w:pPr>
      <w:r>
        <w:rPr>
          <w:bCs/>
          <w:szCs w:val="20"/>
        </w:rPr>
        <w:t>There w</w:t>
      </w:r>
      <w:r w:rsidR="004B44BD">
        <w:rPr>
          <w:bCs/>
          <w:szCs w:val="20"/>
        </w:rPr>
        <w:t xml:space="preserve">ere no other public comments.  </w:t>
      </w:r>
      <w:r>
        <w:rPr>
          <w:bCs/>
          <w:szCs w:val="20"/>
        </w:rPr>
        <w:t xml:space="preserve"> </w:t>
      </w:r>
    </w:p>
    <w:p w:rsidR="003E51C1" w:rsidRDefault="003E51C1" w:rsidP="008A3226">
      <w:pPr>
        <w:rPr>
          <w:bCs/>
          <w:szCs w:val="20"/>
        </w:rPr>
      </w:pPr>
    </w:p>
    <w:p w:rsidR="00E877E0" w:rsidRPr="005D2DEC" w:rsidRDefault="007A3923" w:rsidP="005D2DEC">
      <w:pPr>
        <w:rPr>
          <w:b/>
        </w:rPr>
      </w:pPr>
      <w:r>
        <w:rPr>
          <w:b/>
          <w:szCs w:val="20"/>
        </w:rPr>
        <w:t>8</w:t>
      </w:r>
      <w:r w:rsidR="00A5134B" w:rsidRPr="005D2DEC">
        <w:rPr>
          <w:b/>
          <w:szCs w:val="20"/>
        </w:rPr>
        <w:t>.</w:t>
      </w:r>
      <w:r w:rsidR="00A5134B" w:rsidRPr="005D2DEC">
        <w:rPr>
          <w:b/>
          <w:szCs w:val="20"/>
        </w:rPr>
        <w:tab/>
      </w:r>
      <w:r w:rsidR="009377F2" w:rsidRPr="00D04837">
        <w:rPr>
          <w:b/>
          <w:u w:val="single"/>
        </w:rPr>
        <w:t>Adjournment</w:t>
      </w: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</w:p>
    <w:p w:rsidR="00E877E0" w:rsidRPr="003D4B95" w:rsidRDefault="00337F43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 xml:space="preserve">Upon motion by </w:t>
      </w:r>
      <w:r w:rsidR="001215AB">
        <w:rPr>
          <w:rFonts w:ascii="Times New Roman" w:hAnsi="Times New Roman"/>
          <w:snapToGrid/>
        </w:rPr>
        <w:t xml:space="preserve">Mr. </w:t>
      </w:r>
      <w:r w:rsidR="003E51C1">
        <w:rPr>
          <w:rFonts w:ascii="Times New Roman" w:hAnsi="Times New Roman"/>
          <w:snapToGrid/>
        </w:rPr>
        <w:t>Coyne a</w:t>
      </w:r>
      <w:r w:rsidRPr="003D4B95">
        <w:rPr>
          <w:rFonts w:ascii="Times New Roman" w:hAnsi="Times New Roman"/>
          <w:snapToGrid/>
        </w:rPr>
        <w:t xml:space="preserve">nd second by </w:t>
      </w:r>
      <w:r w:rsidR="00010809">
        <w:rPr>
          <w:rFonts w:ascii="Times New Roman" w:hAnsi="Times New Roman"/>
          <w:snapToGrid/>
        </w:rPr>
        <w:t xml:space="preserve">Mr. </w:t>
      </w:r>
      <w:r w:rsidR="003E51C1">
        <w:rPr>
          <w:rFonts w:ascii="Times New Roman" w:hAnsi="Times New Roman"/>
          <w:snapToGrid/>
        </w:rPr>
        <w:t>Guillen</w:t>
      </w:r>
      <w:r w:rsidRPr="003D4B95">
        <w:rPr>
          <w:rFonts w:ascii="Times New Roman" w:hAnsi="Times New Roman"/>
          <w:snapToGrid/>
        </w:rPr>
        <w:t xml:space="preserve">, and </w:t>
      </w:r>
      <w:r w:rsidR="003E51C1">
        <w:rPr>
          <w:rFonts w:ascii="Times New Roman" w:hAnsi="Times New Roman"/>
          <w:snapToGrid/>
        </w:rPr>
        <w:t xml:space="preserve">upon unanimous voice vote, </w:t>
      </w:r>
      <w:r w:rsidRPr="003D4B95">
        <w:rPr>
          <w:rFonts w:ascii="Times New Roman" w:hAnsi="Times New Roman"/>
          <w:snapToGrid/>
        </w:rPr>
        <w:t>the</w:t>
      </w:r>
      <w:r w:rsidR="009377F2" w:rsidRPr="003D4B95">
        <w:rPr>
          <w:rFonts w:ascii="Times New Roman" w:hAnsi="Times New Roman"/>
          <w:snapToGrid/>
        </w:rPr>
        <w:t xml:space="preserve"> meeting was declared adjourned at approximately </w:t>
      </w:r>
      <w:r w:rsidR="003E51C1">
        <w:rPr>
          <w:rFonts w:ascii="Times New Roman" w:hAnsi="Times New Roman"/>
          <w:snapToGrid/>
        </w:rPr>
        <w:t>4</w:t>
      </w:r>
      <w:r w:rsidR="00FB5794">
        <w:rPr>
          <w:rFonts w:ascii="Times New Roman" w:hAnsi="Times New Roman"/>
          <w:snapToGrid/>
        </w:rPr>
        <w:t>:</w:t>
      </w:r>
      <w:r w:rsidR="003E51C1">
        <w:rPr>
          <w:rFonts w:ascii="Times New Roman" w:hAnsi="Times New Roman"/>
          <w:snapToGrid/>
        </w:rPr>
        <w:t>30</w:t>
      </w:r>
      <w:r w:rsidRPr="003D4B95">
        <w:rPr>
          <w:rFonts w:ascii="Times New Roman" w:hAnsi="Times New Roman"/>
          <w:snapToGrid/>
        </w:rPr>
        <w:t xml:space="preserve"> p</w:t>
      </w:r>
      <w:r w:rsidR="009377F2" w:rsidRPr="003D4B95">
        <w:rPr>
          <w:rFonts w:ascii="Times New Roman" w:hAnsi="Times New Roman"/>
          <w:snapToGrid/>
        </w:rPr>
        <w:t xml:space="preserve">.m. </w:t>
      </w: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="00CF154D"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>Approved by:</w:t>
      </w:r>
    </w:p>
    <w:p w:rsidR="00CF154D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u w:val="single"/>
        </w:rPr>
      </w:pP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  <w:u w:val="single"/>
        </w:rPr>
        <w:t xml:space="preserve">            </w:t>
      </w:r>
    </w:p>
    <w:p w:rsidR="00CF154D" w:rsidRPr="003D4B95" w:rsidRDefault="00CF154D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u w:val="single"/>
        </w:rPr>
      </w:pP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u w:val="single"/>
        </w:rPr>
      </w:pPr>
      <w:r w:rsidRPr="003D4B95">
        <w:rPr>
          <w:rFonts w:ascii="Times New Roman" w:hAnsi="Times New Roman"/>
          <w:snapToGrid/>
          <w:u w:val="single"/>
        </w:rPr>
        <w:t xml:space="preserve">                                   </w:t>
      </w: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  <w:t>___________________________</w:t>
      </w: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="003E51C1">
        <w:rPr>
          <w:rFonts w:ascii="Times New Roman" w:hAnsi="Times New Roman"/>
          <w:snapToGrid/>
        </w:rPr>
        <w:t>Tom Quaid</w:t>
      </w:r>
      <w:r w:rsidRPr="003D4B95">
        <w:rPr>
          <w:rFonts w:ascii="Times New Roman" w:hAnsi="Times New Roman"/>
          <w:snapToGrid/>
        </w:rPr>
        <w:t>, C</w:t>
      </w:r>
      <w:r w:rsidRPr="003D4B95">
        <w:rPr>
          <w:rFonts w:ascii="Times New Roman" w:hAnsi="Times New Roman"/>
        </w:rPr>
        <w:t>hair</w:t>
      </w: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Pr="003D4B95">
        <w:rPr>
          <w:rFonts w:ascii="Times New Roman" w:hAnsi="Times New Roman"/>
          <w:snapToGrid/>
        </w:rPr>
        <w:tab/>
      </w:r>
      <w:r w:rsidR="00337F43" w:rsidRPr="003D4B95">
        <w:rPr>
          <w:rFonts w:ascii="Times New Roman" w:hAnsi="Times New Roman"/>
          <w:snapToGrid/>
        </w:rPr>
        <w:t>Ethics Board</w:t>
      </w: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</w:p>
    <w:p w:rsidR="00CF154D" w:rsidRPr="003D4B95" w:rsidRDefault="00CF154D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>Respectfully submitted by:</w:t>
      </w:r>
    </w:p>
    <w:p w:rsidR="00CF154D" w:rsidRPr="003D4B95" w:rsidRDefault="003E51C1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 xml:space="preserve">Karen Farrell, </w:t>
      </w:r>
      <w:r w:rsidR="00CF154D" w:rsidRPr="003D4B95">
        <w:rPr>
          <w:rFonts w:ascii="Times New Roman" w:hAnsi="Times New Roman"/>
          <w:snapToGrid/>
        </w:rPr>
        <w:t>Wordswork</w:t>
      </w:r>
    </w:p>
    <w:p w:rsidR="00E877E0" w:rsidRPr="003D4B95" w:rsidRDefault="009377F2" w:rsidP="00CF154D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b/>
          <w:bCs/>
          <w:snapToGrid/>
          <w:color w:val="808080"/>
        </w:rPr>
      </w:pPr>
      <w:r w:rsidRPr="003D4B95">
        <w:rPr>
          <w:rFonts w:ascii="Times New Roman" w:hAnsi="Times New Roman"/>
          <w:snapToGrid/>
        </w:rPr>
        <w:t xml:space="preserve"> </w:t>
      </w: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rPr>
          <w:b/>
          <w:bCs/>
          <w:color w:val="808080"/>
        </w:rPr>
      </w:pPr>
      <w:r w:rsidRPr="003D4B95">
        <w:rPr>
          <w:b/>
          <w:bCs/>
          <w:color w:val="808080"/>
        </w:rPr>
        <w:br w:type="page"/>
      </w: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C86E56" w:rsidRPr="003D4B95" w:rsidRDefault="00C86E56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</w:rPr>
      </w:pP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  <w:snapToGrid/>
          <w:color w:val="808080"/>
          <w:sz w:val="72"/>
        </w:rPr>
      </w:pPr>
      <w:r w:rsidRPr="003D4B95">
        <w:rPr>
          <w:rFonts w:ascii="Times New Roman" w:hAnsi="Times New Roman"/>
          <w:b/>
          <w:bCs/>
          <w:snapToGrid/>
          <w:color w:val="808080"/>
          <w:sz w:val="72"/>
        </w:rPr>
        <w:t>D R A F T</w:t>
      </w: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snapToGrid/>
        </w:rPr>
      </w:pPr>
    </w:p>
    <w:p w:rsidR="00E877E0" w:rsidRPr="003D4B95" w:rsidRDefault="00E877E0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snapToGrid/>
        </w:rPr>
      </w:pPr>
    </w:p>
    <w:p w:rsidR="00E877E0" w:rsidRPr="003D4B95" w:rsidRDefault="009377F2">
      <w:pPr>
        <w:pStyle w:val="EndnoteText"/>
        <w:widowControl/>
        <w:tabs>
          <w:tab w:val="left" w:pos="-720"/>
        </w:tabs>
        <w:suppressAutoHyphens/>
        <w:jc w:val="center"/>
        <w:rPr>
          <w:rFonts w:ascii="Times New Roman" w:hAnsi="Times New Roman"/>
          <w:snapToGrid/>
        </w:rPr>
      </w:pPr>
      <w:r w:rsidRPr="003D4B95">
        <w:rPr>
          <w:rFonts w:ascii="Times New Roman" w:hAnsi="Times New Roman"/>
          <w:snapToGrid/>
        </w:rPr>
        <w:t>SUBJECT TO APPROVAL</w:t>
      </w:r>
    </w:p>
    <w:sectPr w:rsidR="00E877E0" w:rsidRPr="003D4B95" w:rsidSect="005D432E">
      <w:footerReference w:type="default" r:id="rId8"/>
      <w:pgSz w:w="12240" w:h="15840" w:code="1"/>
      <w:pgMar w:top="1440" w:right="1440" w:bottom="1440" w:left="1440" w:header="475" w:footer="432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A4" w:rsidRDefault="00BC1FA4">
      <w:r>
        <w:separator/>
      </w:r>
    </w:p>
  </w:endnote>
  <w:endnote w:type="continuationSeparator" w:id="0">
    <w:p w:rsidR="00BC1FA4" w:rsidRDefault="00BC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8A" w:rsidRDefault="00C0508A">
    <w:pPr>
      <w:pStyle w:val="Footer"/>
      <w:rPr>
        <w:b/>
        <w:sz w:val="18"/>
      </w:rPr>
    </w:pPr>
    <w:r>
      <w:rPr>
        <w:b/>
        <w:sz w:val="18"/>
      </w:rPr>
      <w:t>Santa Fe County</w:t>
    </w:r>
  </w:p>
  <w:p w:rsidR="00C0508A" w:rsidRDefault="00D04837">
    <w:pPr>
      <w:pStyle w:val="Footer"/>
    </w:pPr>
    <w:r>
      <w:rPr>
        <w:b/>
        <w:sz w:val="18"/>
      </w:rPr>
      <w:t xml:space="preserve">Ethics Board: </w:t>
    </w:r>
    <w:r w:rsidR="00C14497">
      <w:rPr>
        <w:b/>
        <w:sz w:val="18"/>
      </w:rPr>
      <w:t>November 12,</w:t>
    </w:r>
    <w:r>
      <w:rPr>
        <w:b/>
        <w:sz w:val="18"/>
      </w:rPr>
      <w:t xml:space="preserve"> 2025</w:t>
    </w:r>
    <w:r w:rsidR="00C0508A">
      <w:rPr>
        <w:b/>
        <w:sz w:val="18"/>
      </w:rPr>
      <w:t xml:space="preserve"> </w:t>
    </w:r>
    <w:r w:rsidR="00C0508A">
      <w:rPr>
        <w:b/>
        <w:sz w:val="18"/>
      </w:rPr>
      <w:tab/>
    </w:r>
    <w:r w:rsidR="00C0508A">
      <w:rPr>
        <w:b/>
        <w:sz w:val="18"/>
      </w:rPr>
      <w:tab/>
    </w:r>
    <w:r w:rsidR="00D46B31">
      <w:rPr>
        <w:rStyle w:val="PageNumber"/>
        <w:b/>
        <w:bCs/>
        <w:sz w:val="20"/>
      </w:rPr>
      <w:fldChar w:fldCharType="begin"/>
    </w:r>
    <w:r w:rsidR="00C0508A">
      <w:rPr>
        <w:rStyle w:val="PageNumber"/>
        <w:b/>
        <w:bCs/>
        <w:sz w:val="20"/>
      </w:rPr>
      <w:instrText xml:space="preserve"> PAGE </w:instrText>
    </w:r>
    <w:r w:rsidR="00D46B31">
      <w:rPr>
        <w:rStyle w:val="PageNumber"/>
        <w:b/>
        <w:bCs/>
        <w:sz w:val="20"/>
      </w:rPr>
      <w:fldChar w:fldCharType="separate"/>
    </w:r>
    <w:r w:rsidR="00820FD7">
      <w:rPr>
        <w:rStyle w:val="PageNumber"/>
        <w:b/>
        <w:bCs/>
        <w:noProof/>
        <w:sz w:val="20"/>
      </w:rPr>
      <w:t>3</w:t>
    </w:r>
    <w:r w:rsidR="00D46B31">
      <w:rPr>
        <w:rStyle w:val="PageNumber"/>
        <w:b/>
        <w:bCs/>
        <w:sz w:val="20"/>
      </w:rPr>
      <w:fldChar w:fldCharType="end"/>
    </w:r>
    <w:r w:rsidR="00C0508A">
      <w:rPr>
        <w:b/>
        <w:sz w:val="18"/>
      </w:rPr>
      <w:tab/>
      <w:t xml:space="preserve">                                                                 </w:t>
    </w:r>
    <w:r w:rsidR="00C0508A">
      <w:rPr>
        <w:b/>
        <w:sz w:val="18"/>
      </w:rPr>
      <w:tab/>
    </w:r>
    <w:r w:rsidR="00C0508A">
      <w:rPr>
        <w:b/>
        <w:sz w:val="20"/>
      </w:rPr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A4" w:rsidRDefault="00BC1FA4">
      <w:r>
        <w:separator/>
      </w:r>
    </w:p>
  </w:footnote>
  <w:footnote w:type="continuationSeparator" w:id="0">
    <w:p w:rsidR="00BC1FA4" w:rsidRDefault="00BC1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0C6F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A1D05"/>
    <w:multiLevelType w:val="hybridMultilevel"/>
    <w:tmpl w:val="F640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82409"/>
    <w:multiLevelType w:val="hybridMultilevel"/>
    <w:tmpl w:val="51A6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A2209"/>
    <w:multiLevelType w:val="hybridMultilevel"/>
    <w:tmpl w:val="EA92612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55467AF"/>
    <w:multiLevelType w:val="hybridMultilevel"/>
    <w:tmpl w:val="F006A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C13BF8"/>
    <w:multiLevelType w:val="hybridMultilevel"/>
    <w:tmpl w:val="B7E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328AC"/>
    <w:multiLevelType w:val="hybridMultilevel"/>
    <w:tmpl w:val="FEFC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D4C31"/>
    <w:multiLevelType w:val="hybridMultilevel"/>
    <w:tmpl w:val="26CCE6B8"/>
    <w:lvl w:ilvl="0" w:tplc="BC82762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D333B2"/>
    <w:multiLevelType w:val="hybridMultilevel"/>
    <w:tmpl w:val="C84E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F3474"/>
    <w:multiLevelType w:val="hybridMultilevel"/>
    <w:tmpl w:val="E234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556BF"/>
    <w:multiLevelType w:val="hybridMultilevel"/>
    <w:tmpl w:val="3A42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AF5"/>
    <w:multiLevelType w:val="hybridMultilevel"/>
    <w:tmpl w:val="F4AC0A5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A51678"/>
    <w:multiLevelType w:val="hybridMultilevel"/>
    <w:tmpl w:val="486E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17566"/>
    <w:multiLevelType w:val="hybridMultilevel"/>
    <w:tmpl w:val="3C2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A1887"/>
    <w:multiLevelType w:val="hybridMultilevel"/>
    <w:tmpl w:val="318626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3A531C"/>
    <w:multiLevelType w:val="hybridMultilevel"/>
    <w:tmpl w:val="5C84CB6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4B467B73"/>
    <w:multiLevelType w:val="hybridMultilevel"/>
    <w:tmpl w:val="76E6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55959"/>
    <w:multiLevelType w:val="hybridMultilevel"/>
    <w:tmpl w:val="007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95A9C"/>
    <w:multiLevelType w:val="hybridMultilevel"/>
    <w:tmpl w:val="BAF4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70E0D"/>
    <w:multiLevelType w:val="hybridMultilevel"/>
    <w:tmpl w:val="6C70A0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B23039"/>
    <w:multiLevelType w:val="hybridMultilevel"/>
    <w:tmpl w:val="9954AC3A"/>
    <w:lvl w:ilvl="0" w:tplc="1F30CB8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243E83"/>
    <w:multiLevelType w:val="hybridMultilevel"/>
    <w:tmpl w:val="1C3C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52941"/>
    <w:multiLevelType w:val="hybridMultilevel"/>
    <w:tmpl w:val="BEBC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45A94"/>
    <w:multiLevelType w:val="hybridMultilevel"/>
    <w:tmpl w:val="543875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1034DB1"/>
    <w:multiLevelType w:val="hybridMultilevel"/>
    <w:tmpl w:val="65B08C8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2C4149D"/>
    <w:multiLevelType w:val="hybridMultilevel"/>
    <w:tmpl w:val="E8940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5F4A36"/>
    <w:multiLevelType w:val="hybridMultilevel"/>
    <w:tmpl w:val="6DE68D9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51C0594"/>
    <w:multiLevelType w:val="hybridMultilevel"/>
    <w:tmpl w:val="569E64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375AF5"/>
    <w:multiLevelType w:val="hybridMultilevel"/>
    <w:tmpl w:val="505A103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965601F"/>
    <w:multiLevelType w:val="hybridMultilevel"/>
    <w:tmpl w:val="BA0C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3F7153"/>
    <w:multiLevelType w:val="hybridMultilevel"/>
    <w:tmpl w:val="BCD8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B2691"/>
    <w:multiLevelType w:val="hybridMultilevel"/>
    <w:tmpl w:val="6B96C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1"/>
  </w:num>
  <w:num w:numId="4">
    <w:abstractNumId w:val="0"/>
  </w:num>
  <w:num w:numId="5">
    <w:abstractNumId w:val="16"/>
  </w:num>
  <w:num w:numId="6">
    <w:abstractNumId w:val="2"/>
  </w:num>
  <w:num w:numId="7">
    <w:abstractNumId w:val="18"/>
  </w:num>
  <w:num w:numId="8">
    <w:abstractNumId w:val="28"/>
  </w:num>
  <w:num w:numId="9">
    <w:abstractNumId w:val="3"/>
  </w:num>
  <w:num w:numId="10">
    <w:abstractNumId w:val="26"/>
  </w:num>
  <w:num w:numId="11">
    <w:abstractNumId w:val="24"/>
  </w:num>
  <w:num w:numId="12">
    <w:abstractNumId w:val="19"/>
  </w:num>
  <w:num w:numId="13">
    <w:abstractNumId w:val="25"/>
  </w:num>
  <w:num w:numId="14">
    <w:abstractNumId w:val="27"/>
  </w:num>
  <w:num w:numId="15">
    <w:abstractNumId w:val="11"/>
  </w:num>
  <w:num w:numId="16">
    <w:abstractNumId w:val="23"/>
  </w:num>
  <w:num w:numId="17">
    <w:abstractNumId w:val="9"/>
  </w:num>
  <w:num w:numId="18">
    <w:abstractNumId w:val="13"/>
  </w:num>
  <w:num w:numId="19">
    <w:abstractNumId w:val="1"/>
  </w:num>
  <w:num w:numId="20">
    <w:abstractNumId w:val="30"/>
  </w:num>
  <w:num w:numId="21">
    <w:abstractNumId w:val="22"/>
  </w:num>
  <w:num w:numId="22">
    <w:abstractNumId w:val="6"/>
  </w:num>
  <w:num w:numId="23">
    <w:abstractNumId w:val="10"/>
  </w:num>
  <w:num w:numId="24">
    <w:abstractNumId w:val="8"/>
  </w:num>
  <w:num w:numId="25">
    <w:abstractNumId w:val="20"/>
  </w:num>
  <w:num w:numId="26">
    <w:abstractNumId w:val="15"/>
  </w:num>
  <w:num w:numId="27">
    <w:abstractNumId w:val="4"/>
  </w:num>
  <w:num w:numId="28">
    <w:abstractNumId w:val="17"/>
  </w:num>
  <w:num w:numId="29">
    <w:abstractNumId w:val="29"/>
  </w:num>
  <w:num w:numId="30">
    <w:abstractNumId w:val="5"/>
  </w:num>
  <w:num w:numId="31">
    <w:abstractNumId w:val="12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F39"/>
    <w:rsid w:val="0000728F"/>
    <w:rsid w:val="00010809"/>
    <w:rsid w:val="000230F8"/>
    <w:rsid w:val="000244AA"/>
    <w:rsid w:val="00035D04"/>
    <w:rsid w:val="00051AC9"/>
    <w:rsid w:val="00056545"/>
    <w:rsid w:val="000617BD"/>
    <w:rsid w:val="00063217"/>
    <w:rsid w:val="00065149"/>
    <w:rsid w:val="00074EA1"/>
    <w:rsid w:val="00084095"/>
    <w:rsid w:val="00086F80"/>
    <w:rsid w:val="0008749A"/>
    <w:rsid w:val="00096307"/>
    <w:rsid w:val="000B5932"/>
    <w:rsid w:val="000B7394"/>
    <w:rsid w:val="000C1B01"/>
    <w:rsid w:val="000C4A38"/>
    <w:rsid w:val="000C4C21"/>
    <w:rsid w:val="000C5C20"/>
    <w:rsid w:val="000C764D"/>
    <w:rsid w:val="000D2873"/>
    <w:rsid w:val="000D3201"/>
    <w:rsid w:val="000D71B5"/>
    <w:rsid w:val="000E2BF5"/>
    <w:rsid w:val="000E34AD"/>
    <w:rsid w:val="000F01DF"/>
    <w:rsid w:val="000F0356"/>
    <w:rsid w:val="000F79F7"/>
    <w:rsid w:val="00101DA4"/>
    <w:rsid w:val="00105333"/>
    <w:rsid w:val="001061C3"/>
    <w:rsid w:val="00111912"/>
    <w:rsid w:val="001128BA"/>
    <w:rsid w:val="001215AB"/>
    <w:rsid w:val="0012342D"/>
    <w:rsid w:val="00124588"/>
    <w:rsid w:val="00125409"/>
    <w:rsid w:val="00126E78"/>
    <w:rsid w:val="001275E8"/>
    <w:rsid w:val="00130DDE"/>
    <w:rsid w:val="001318D2"/>
    <w:rsid w:val="00131A4C"/>
    <w:rsid w:val="00133BAF"/>
    <w:rsid w:val="0015570B"/>
    <w:rsid w:val="00166D84"/>
    <w:rsid w:val="001746D2"/>
    <w:rsid w:val="00181CB2"/>
    <w:rsid w:val="00187336"/>
    <w:rsid w:val="001919E9"/>
    <w:rsid w:val="001966B3"/>
    <w:rsid w:val="001A17EC"/>
    <w:rsid w:val="001A2A26"/>
    <w:rsid w:val="001A7755"/>
    <w:rsid w:val="001C0BE0"/>
    <w:rsid w:val="001C4154"/>
    <w:rsid w:val="001D2C3A"/>
    <w:rsid w:val="001D6A1E"/>
    <w:rsid w:val="001E2C64"/>
    <w:rsid w:val="001F4734"/>
    <w:rsid w:val="00201BE0"/>
    <w:rsid w:val="00204911"/>
    <w:rsid w:val="00213F79"/>
    <w:rsid w:val="00216566"/>
    <w:rsid w:val="00216F5D"/>
    <w:rsid w:val="00221681"/>
    <w:rsid w:val="00222227"/>
    <w:rsid w:val="00223938"/>
    <w:rsid w:val="00231CD9"/>
    <w:rsid w:val="0023745E"/>
    <w:rsid w:val="00237F4F"/>
    <w:rsid w:val="00241E2F"/>
    <w:rsid w:val="00243CDA"/>
    <w:rsid w:val="00245D51"/>
    <w:rsid w:val="00251013"/>
    <w:rsid w:val="00253D3B"/>
    <w:rsid w:val="00254B31"/>
    <w:rsid w:val="00254B42"/>
    <w:rsid w:val="002663D9"/>
    <w:rsid w:val="0026652F"/>
    <w:rsid w:val="002700F3"/>
    <w:rsid w:val="00274DCE"/>
    <w:rsid w:val="00276941"/>
    <w:rsid w:val="002828E1"/>
    <w:rsid w:val="0029186D"/>
    <w:rsid w:val="0029285F"/>
    <w:rsid w:val="0029629A"/>
    <w:rsid w:val="00297113"/>
    <w:rsid w:val="002B1BA1"/>
    <w:rsid w:val="002B374D"/>
    <w:rsid w:val="002B52B6"/>
    <w:rsid w:val="002B66EC"/>
    <w:rsid w:val="002C1AA4"/>
    <w:rsid w:val="002C5624"/>
    <w:rsid w:val="002D0A70"/>
    <w:rsid w:val="002D0C11"/>
    <w:rsid w:val="002D292B"/>
    <w:rsid w:val="002E0EB8"/>
    <w:rsid w:val="002E1E4F"/>
    <w:rsid w:val="002E4B22"/>
    <w:rsid w:val="002E5CEA"/>
    <w:rsid w:val="002F07A8"/>
    <w:rsid w:val="002F4712"/>
    <w:rsid w:val="002F7BE7"/>
    <w:rsid w:val="00302441"/>
    <w:rsid w:val="00303198"/>
    <w:rsid w:val="003054D8"/>
    <w:rsid w:val="00306536"/>
    <w:rsid w:val="00306C8B"/>
    <w:rsid w:val="00317761"/>
    <w:rsid w:val="00323EAD"/>
    <w:rsid w:val="00327746"/>
    <w:rsid w:val="0033555F"/>
    <w:rsid w:val="00336755"/>
    <w:rsid w:val="00337F43"/>
    <w:rsid w:val="00340F94"/>
    <w:rsid w:val="00342A3F"/>
    <w:rsid w:val="003433C4"/>
    <w:rsid w:val="00352E4A"/>
    <w:rsid w:val="0035330F"/>
    <w:rsid w:val="003573A5"/>
    <w:rsid w:val="003617A7"/>
    <w:rsid w:val="0036356A"/>
    <w:rsid w:val="00367E78"/>
    <w:rsid w:val="00377DA3"/>
    <w:rsid w:val="00386883"/>
    <w:rsid w:val="003878CC"/>
    <w:rsid w:val="00387D2C"/>
    <w:rsid w:val="00397ACC"/>
    <w:rsid w:val="00397FD5"/>
    <w:rsid w:val="003A3428"/>
    <w:rsid w:val="003A347E"/>
    <w:rsid w:val="003B11FC"/>
    <w:rsid w:val="003B43FE"/>
    <w:rsid w:val="003C224E"/>
    <w:rsid w:val="003C2DA3"/>
    <w:rsid w:val="003C3A29"/>
    <w:rsid w:val="003C5D2C"/>
    <w:rsid w:val="003D432A"/>
    <w:rsid w:val="003D4B95"/>
    <w:rsid w:val="003E1D3D"/>
    <w:rsid w:val="003E51C1"/>
    <w:rsid w:val="003F115A"/>
    <w:rsid w:val="003F2805"/>
    <w:rsid w:val="003F71AF"/>
    <w:rsid w:val="0040372E"/>
    <w:rsid w:val="00407233"/>
    <w:rsid w:val="0041581B"/>
    <w:rsid w:val="00415DEE"/>
    <w:rsid w:val="00425F11"/>
    <w:rsid w:val="00427828"/>
    <w:rsid w:val="0043177B"/>
    <w:rsid w:val="004347AC"/>
    <w:rsid w:val="00434E3C"/>
    <w:rsid w:val="0043673E"/>
    <w:rsid w:val="00441E02"/>
    <w:rsid w:val="0044439E"/>
    <w:rsid w:val="00445C00"/>
    <w:rsid w:val="00445E6D"/>
    <w:rsid w:val="004460A6"/>
    <w:rsid w:val="004475BF"/>
    <w:rsid w:val="004529DE"/>
    <w:rsid w:val="00461A4F"/>
    <w:rsid w:val="00474151"/>
    <w:rsid w:val="00476550"/>
    <w:rsid w:val="00476970"/>
    <w:rsid w:val="00477FD6"/>
    <w:rsid w:val="00486B81"/>
    <w:rsid w:val="00493192"/>
    <w:rsid w:val="004A270B"/>
    <w:rsid w:val="004A55DB"/>
    <w:rsid w:val="004A7D3F"/>
    <w:rsid w:val="004B31F0"/>
    <w:rsid w:val="004B44BD"/>
    <w:rsid w:val="004B7FF8"/>
    <w:rsid w:val="004C03E1"/>
    <w:rsid w:val="004C0B0C"/>
    <w:rsid w:val="004C0EE5"/>
    <w:rsid w:val="004C50C7"/>
    <w:rsid w:val="004C6047"/>
    <w:rsid w:val="004C6607"/>
    <w:rsid w:val="004C6917"/>
    <w:rsid w:val="004D3E9E"/>
    <w:rsid w:val="004D4946"/>
    <w:rsid w:val="004D6812"/>
    <w:rsid w:val="004D7527"/>
    <w:rsid w:val="004E20DD"/>
    <w:rsid w:val="004E2EFA"/>
    <w:rsid w:val="004E3C2F"/>
    <w:rsid w:val="004E6B74"/>
    <w:rsid w:val="004F43C0"/>
    <w:rsid w:val="004F6037"/>
    <w:rsid w:val="00503EBF"/>
    <w:rsid w:val="00505979"/>
    <w:rsid w:val="005071AD"/>
    <w:rsid w:val="00515A79"/>
    <w:rsid w:val="0052381A"/>
    <w:rsid w:val="00525ED1"/>
    <w:rsid w:val="00533019"/>
    <w:rsid w:val="00534ACC"/>
    <w:rsid w:val="00535255"/>
    <w:rsid w:val="005354BF"/>
    <w:rsid w:val="00537E4E"/>
    <w:rsid w:val="0054142E"/>
    <w:rsid w:val="00544FA9"/>
    <w:rsid w:val="00546B0D"/>
    <w:rsid w:val="00551264"/>
    <w:rsid w:val="005626D9"/>
    <w:rsid w:val="005718AE"/>
    <w:rsid w:val="0057236F"/>
    <w:rsid w:val="0057355C"/>
    <w:rsid w:val="00575370"/>
    <w:rsid w:val="00581B8A"/>
    <w:rsid w:val="00583D7E"/>
    <w:rsid w:val="00584EBB"/>
    <w:rsid w:val="0058544E"/>
    <w:rsid w:val="00585F07"/>
    <w:rsid w:val="0059568C"/>
    <w:rsid w:val="005C03A5"/>
    <w:rsid w:val="005C49D1"/>
    <w:rsid w:val="005C643B"/>
    <w:rsid w:val="005C7335"/>
    <w:rsid w:val="005D2071"/>
    <w:rsid w:val="005D2A58"/>
    <w:rsid w:val="005D2D65"/>
    <w:rsid w:val="005D2DEC"/>
    <w:rsid w:val="005D4154"/>
    <w:rsid w:val="005D432E"/>
    <w:rsid w:val="005D4C5B"/>
    <w:rsid w:val="005D5AA6"/>
    <w:rsid w:val="005D6410"/>
    <w:rsid w:val="005D70A4"/>
    <w:rsid w:val="005E0642"/>
    <w:rsid w:val="005E18F3"/>
    <w:rsid w:val="005E3AC8"/>
    <w:rsid w:val="005E5956"/>
    <w:rsid w:val="005F031C"/>
    <w:rsid w:val="005F3498"/>
    <w:rsid w:val="005F7865"/>
    <w:rsid w:val="005F79AA"/>
    <w:rsid w:val="00600D25"/>
    <w:rsid w:val="00601667"/>
    <w:rsid w:val="006033C9"/>
    <w:rsid w:val="00607CCD"/>
    <w:rsid w:val="0061303D"/>
    <w:rsid w:val="0061465D"/>
    <w:rsid w:val="00624134"/>
    <w:rsid w:val="00630B83"/>
    <w:rsid w:val="00631141"/>
    <w:rsid w:val="00631294"/>
    <w:rsid w:val="006313AF"/>
    <w:rsid w:val="00640E84"/>
    <w:rsid w:val="006434D5"/>
    <w:rsid w:val="00646A73"/>
    <w:rsid w:val="00652678"/>
    <w:rsid w:val="00652E12"/>
    <w:rsid w:val="0065348D"/>
    <w:rsid w:val="00654E7B"/>
    <w:rsid w:val="00657A33"/>
    <w:rsid w:val="00663CB8"/>
    <w:rsid w:val="00666AD7"/>
    <w:rsid w:val="006670E6"/>
    <w:rsid w:val="00667A91"/>
    <w:rsid w:val="00670D93"/>
    <w:rsid w:val="00672701"/>
    <w:rsid w:val="00674921"/>
    <w:rsid w:val="006761A1"/>
    <w:rsid w:val="00676F62"/>
    <w:rsid w:val="006773CE"/>
    <w:rsid w:val="00683079"/>
    <w:rsid w:val="006873A5"/>
    <w:rsid w:val="00687574"/>
    <w:rsid w:val="0069275D"/>
    <w:rsid w:val="00694369"/>
    <w:rsid w:val="00695414"/>
    <w:rsid w:val="0069595B"/>
    <w:rsid w:val="006A25F8"/>
    <w:rsid w:val="006A705F"/>
    <w:rsid w:val="006A7325"/>
    <w:rsid w:val="006B6957"/>
    <w:rsid w:val="006C0783"/>
    <w:rsid w:val="006C0E05"/>
    <w:rsid w:val="006D1BA4"/>
    <w:rsid w:val="006D5E5C"/>
    <w:rsid w:val="006E2E76"/>
    <w:rsid w:val="006E46F0"/>
    <w:rsid w:val="006E66F9"/>
    <w:rsid w:val="006F05DA"/>
    <w:rsid w:val="006F143B"/>
    <w:rsid w:val="006F1E11"/>
    <w:rsid w:val="006F2D1B"/>
    <w:rsid w:val="006F4616"/>
    <w:rsid w:val="006F5887"/>
    <w:rsid w:val="007008BB"/>
    <w:rsid w:val="007027B8"/>
    <w:rsid w:val="0070398E"/>
    <w:rsid w:val="00703C50"/>
    <w:rsid w:val="00706663"/>
    <w:rsid w:val="00707D73"/>
    <w:rsid w:val="00711E0F"/>
    <w:rsid w:val="00715993"/>
    <w:rsid w:val="007224C4"/>
    <w:rsid w:val="007265BC"/>
    <w:rsid w:val="007348DC"/>
    <w:rsid w:val="007359E0"/>
    <w:rsid w:val="007377F1"/>
    <w:rsid w:val="0074131B"/>
    <w:rsid w:val="00741E83"/>
    <w:rsid w:val="00754265"/>
    <w:rsid w:val="00755045"/>
    <w:rsid w:val="0076068B"/>
    <w:rsid w:val="0076239C"/>
    <w:rsid w:val="0076503C"/>
    <w:rsid w:val="00767064"/>
    <w:rsid w:val="00767E20"/>
    <w:rsid w:val="007710F8"/>
    <w:rsid w:val="00780938"/>
    <w:rsid w:val="007832D3"/>
    <w:rsid w:val="00783CCB"/>
    <w:rsid w:val="00785E4C"/>
    <w:rsid w:val="00792F01"/>
    <w:rsid w:val="00795C71"/>
    <w:rsid w:val="00797603"/>
    <w:rsid w:val="007A054A"/>
    <w:rsid w:val="007A1B37"/>
    <w:rsid w:val="007A3399"/>
    <w:rsid w:val="007A3923"/>
    <w:rsid w:val="007A3F79"/>
    <w:rsid w:val="007A4895"/>
    <w:rsid w:val="007B1089"/>
    <w:rsid w:val="007B20E8"/>
    <w:rsid w:val="007C202F"/>
    <w:rsid w:val="007D37E9"/>
    <w:rsid w:val="007D466F"/>
    <w:rsid w:val="007F3FDD"/>
    <w:rsid w:val="007F4A1A"/>
    <w:rsid w:val="007F4E27"/>
    <w:rsid w:val="007F6EF6"/>
    <w:rsid w:val="00801CEA"/>
    <w:rsid w:val="00802EA4"/>
    <w:rsid w:val="00806B4F"/>
    <w:rsid w:val="00813DDE"/>
    <w:rsid w:val="00814B20"/>
    <w:rsid w:val="00814D96"/>
    <w:rsid w:val="00815022"/>
    <w:rsid w:val="00815D6E"/>
    <w:rsid w:val="00820FD7"/>
    <w:rsid w:val="00824D94"/>
    <w:rsid w:val="00827907"/>
    <w:rsid w:val="00830574"/>
    <w:rsid w:val="00834717"/>
    <w:rsid w:val="00834B37"/>
    <w:rsid w:val="00834D2A"/>
    <w:rsid w:val="00836E66"/>
    <w:rsid w:val="008461A4"/>
    <w:rsid w:val="00854393"/>
    <w:rsid w:val="00854EB7"/>
    <w:rsid w:val="00856611"/>
    <w:rsid w:val="00862755"/>
    <w:rsid w:val="00862BA9"/>
    <w:rsid w:val="00862FC7"/>
    <w:rsid w:val="00865627"/>
    <w:rsid w:val="00871F39"/>
    <w:rsid w:val="0087437E"/>
    <w:rsid w:val="00892D0E"/>
    <w:rsid w:val="00892EBE"/>
    <w:rsid w:val="00894767"/>
    <w:rsid w:val="008A044B"/>
    <w:rsid w:val="008A1528"/>
    <w:rsid w:val="008A2B59"/>
    <w:rsid w:val="008A3226"/>
    <w:rsid w:val="008B28B2"/>
    <w:rsid w:val="008B5AD1"/>
    <w:rsid w:val="008B7448"/>
    <w:rsid w:val="008C7BD8"/>
    <w:rsid w:val="008D242B"/>
    <w:rsid w:val="008D24C1"/>
    <w:rsid w:val="008D2F68"/>
    <w:rsid w:val="008E1B4A"/>
    <w:rsid w:val="008E4DF8"/>
    <w:rsid w:val="008F060C"/>
    <w:rsid w:val="008F2A9B"/>
    <w:rsid w:val="008F2CE0"/>
    <w:rsid w:val="008F4D69"/>
    <w:rsid w:val="008F664E"/>
    <w:rsid w:val="00900310"/>
    <w:rsid w:val="00902C66"/>
    <w:rsid w:val="009053CA"/>
    <w:rsid w:val="0091178B"/>
    <w:rsid w:val="00914176"/>
    <w:rsid w:val="00915112"/>
    <w:rsid w:val="009156B7"/>
    <w:rsid w:val="009159D0"/>
    <w:rsid w:val="00924682"/>
    <w:rsid w:val="0092533B"/>
    <w:rsid w:val="009301FD"/>
    <w:rsid w:val="00931119"/>
    <w:rsid w:val="009354A1"/>
    <w:rsid w:val="009377F2"/>
    <w:rsid w:val="00942B3E"/>
    <w:rsid w:val="009435EB"/>
    <w:rsid w:val="00943643"/>
    <w:rsid w:val="009515DD"/>
    <w:rsid w:val="00954131"/>
    <w:rsid w:val="009542E3"/>
    <w:rsid w:val="00960779"/>
    <w:rsid w:val="00962C56"/>
    <w:rsid w:val="0096414B"/>
    <w:rsid w:val="00967CE8"/>
    <w:rsid w:val="00971E0B"/>
    <w:rsid w:val="00990018"/>
    <w:rsid w:val="00991EAD"/>
    <w:rsid w:val="009945B6"/>
    <w:rsid w:val="009953C3"/>
    <w:rsid w:val="0099587C"/>
    <w:rsid w:val="009A018B"/>
    <w:rsid w:val="009A0B34"/>
    <w:rsid w:val="009A0F3C"/>
    <w:rsid w:val="009B15DF"/>
    <w:rsid w:val="009B2793"/>
    <w:rsid w:val="009B409E"/>
    <w:rsid w:val="009B6241"/>
    <w:rsid w:val="009B7C8E"/>
    <w:rsid w:val="009C2B0C"/>
    <w:rsid w:val="009C44CF"/>
    <w:rsid w:val="009C46E6"/>
    <w:rsid w:val="009C60A2"/>
    <w:rsid w:val="009C7B8B"/>
    <w:rsid w:val="009D24D6"/>
    <w:rsid w:val="009E2B7D"/>
    <w:rsid w:val="009E65A0"/>
    <w:rsid w:val="009F48B6"/>
    <w:rsid w:val="009F73E7"/>
    <w:rsid w:val="00A009C8"/>
    <w:rsid w:val="00A011C8"/>
    <w:rsid w:val="00A032A9"/>
    <w:rsid w:val="00A12E03"/>
    <w:rsid w:val="00A146CD"/>
    <w:rsid w:val="00A21312"/>
    <w:rsid w:val="00A24F73"/>
    <w:rsid w:val="00A30B4E"/>
    <w:rsid w:val="00A32F5C"/>
    <w:rsid w:val="00A33B68"/>
    <w:rsid w:val="00A37BD0"/>
    <w:rsid w:val="00A412C1"/>
    <w:rsid w:val="00A42B26"/>
    <w:rsid w:val="00A42FFC"/>
    <w:rsid w:val="00A5134B"/>
    <w:rsid w:val="00A543BF"/>
    <w:rsid w:val="00A57675"/>
    <w:rsid w:val="00A61A7C"/>
    <w:rsid w:val="00A77576"/>
    <w:rsid w:val="00A83398"/>
    <w:rsid w:val="00A85D8E"/>
    <w:rsid w:val="00A90551"/>
    <w:rsid w:val="00A923C9"/>
    <w:rsid w:val="00A927A8"/>
    <w:rsid w:val="00A9589A"/>
    <w:rsid w:val="00AA1C5D"/>
    <w:rsid w:val="00AA2383"/>
    <w:rsid w:val="00AA51B9"/>
    <w:rsid w:val="00AA603B"/>
    <w:rsid w:val="00AA72E6"/>
    <w:rsid w:val="00AA7CF1"/>
    <w:rsid w:val="00AB0A0B"/>
    <w:rsid w:val="00AB39EB"/>
    <w:rsid w:val="00AB6134"/>
    <w:rsid w:val="00AB69DB"/>
    <w:rsid w:val="00AB6B91"/>
    <w:rsid w:val="00AC7D35"/>
    <w:rsid w:val="00AD3FF8"/>
    <w:rsid w:val="00AD7152"/>
    <w:rsid w:val="00AE5475"/>
    <w:rsid w:val="00AF42BF"/>
    <w:rsid w:val="00AF6408"/>
    <w:rsid w:val="00AF73DC"/>
    <w:rsid w:val="00B01129"/>
    <w:rsid w:val="00B11BE4"/>
    <w:rsid w:val="00B13D8F"/>
    <w:rsid w:val="00B15E42"/>
    <w:rsid w:val="00B166AF"/>
    <w:rsid w:val="00B203A8"/>
    <w:rsid w:val="00B20608"/>
    <w:rsid w:val="00B21ECD"/>
    <w:rsid w:val="00B22943"/>
    <w:rsid w:val="00B24A1B"/>
    <w:rsid w:val="00B27C4B"/>
    <w:rsid w:val="00B3082F"/>
    <w:rsid w:val="00B34FDB"/>
    <w:rsid w:val="00B3505E"/>
    <w:rsid w:val="00B35966"/>
    <w:rsid w:val="00B44644"/>
    <w:rsid w:val="00B51C29"/>
    <w:rsid w:val="00B53829"/>
    <w:rsid w:val="00B57159"/>
    <w:rsid w:val="00B66CF8"/>
    <w:rsid w:val="00B67E85"/>
    <w:rsid w:val="00B73EC4"/>
    <w:rsid w:val="00B740D6"/>
    <w:rsid w:val="00B7446D"/>
    <w:rsid w:val="00B746A5"/>
    <w:rsid w:val="00B80263"/>
    <w:rsid w:val="00B80E09"/>
    <w:rsid w:val="00B81C13"/>
    <w:rsid w:val="00B825B8"/>
    <w:rsid w:val="00B8423E"/>
    <w:rsid w:val="00B850AA"/>
    <w:rsid w:val="00B96D95"/>
    <w:rsid w:val="00B97B3F"/>
    <w:rsid w:val="00BA3174"/>
    <w:rsid w:val="00BB3FE3"/>
    <w:rsid w:val="00BB5AAD"/>
    <w:rsid w:val="00BC1FA4"/>
    <w:rsid w:val="00BC7164"/>
    <w:rsid w:val="00BD08E8"/>
    <w:rsid w:val="00BD4535"/>
    <w:rsid w:val="00BE3910"/>
    <w:rsid w:val="00BE5DAC"/>
    <w:rsid w:val="00BE5E86"/>
    <w:rsid w:val="00BE638E"/>
    <w:rsid w:val="00BE65A4"/>
    <w:rsid w:val="00BE7DB4"/>
    <w:rsid w:val="00BF0847"/>
    <w:rsid w:val="00BF3885"/>
    <w:rsid w:val="00BF4E7F"/>
    <w:rsid w:val="00C00F85"/>
    <w:rsid w:val="00C0508A"/>
    <w:rsid w:val="00C10CC4"/>
    <w:rsid w:val="00C1154F"/>
    <w:rsid w:val="00C14497"/>
    <w:rsid w:val="00C160CE"/>
    <w:rsid w:val="00C17416"/>
    <w:rsid w:val="00C24DA1"/>
    <w:rsid w:val="00C31EC1"/>
    <w:rsid w:val="00C36298"/>
    <w:rsid w:val="00C40871"/>
    <w:rsid w:val="00C51757"/>
    <w:rsid w:val="00C518F3"/>
    <w:rsid w:val="00C57A48"/>
    <w:rsid w:val="00C62467"/>
    <w:rsid w:val="00C62C23"/>
    <w:rsid w:val="00C662BE"/>
    <w:rsid w:val="00C70FA8"/>
    <w:rsid w:val="00C73ED9"/>
    <w:rsid w:val="00C74975"/>
    <w:rsid w:val="00C80F88"/>
    <w:rsid w:val="00C8117C"/>
    <w:rsid w:val="00C86E56"/>
    <w:rsid w:val="00C93BB6"/>
    <w:rsid w:val="00C93C9D"/>
    <w:rsid w:val="00C9680D"/>
    <w:rsid w:val="00CA4EA5"/>
    <w:rsid w:val="00CA6776"/>
    <w:rsid w:val="00CA7212"/>
    <w:rsid w:val="00CA784D"/>
    <w:rsid w:val="00CB4E4B"/>
    <w:rsid w:val="00CB7058"/>
    <w:rsid w:val="00CB79AB"/>
    <w:rsid w:val="00CC2A68"/>
    <w:rsid w:val="00CC3E53"/>
    <w:rsid w:val="00CD4D8F"/>
    <w:rsid w:val="00CE0340"/>
    <w:rsid w:val="00CE0445"/>
    <w:rsid w:val="00CE0522"/>
    <w:rsid w:val="00CE08AB"/>
    <w:rsid w:val="00CE19FA"/>
    <w:rsid w:val="00CF154D"/>
    <w:rsid w:val="00CF1725"/>
    <w:rsid w:val="00CF4771"/>
    <w:rsid w:val="00CF4D04"/>
    <w:rsid w:val="00D003B1"/>
    <w:rsid w:val="00D018C8"/>
    <w:rsid w:val="00D04837"/>
    <w:rsid w:val="00D04F41"/>
    <w:rsid w:val="00D10144"/>
    <w:rsid w:val="00D11EC5"/>
    <w:rsid w:val="00D22948"/>
    <w:rsid w:val="00D22F9A"/>
    <w:rsid w:val="00D24C57"/>
    <w:rsid w:val="00D257A8"/>
    <w:rsid w:val="00D32A05"/>
    <w:rsid w:val="00D35580"/>
    <w:rsid w:val="00D356EF"/>
    <w:rsid w:val="00D45B3B"/>
    <w:rsid w:val="00D4624D"/>
    <w:rsid w:val="00D46B31"/>
    <w:rsid w:val="00D528B4"/>
    <w:rsid w:val="00D54314"/>
    <w:rsid w:val="00D5554E"/>
    <w:rsid w:val="00D55D8F"/>
    <w:rsid w:val="00D57E1C"/>
    <w:rsid w:val="00D63F9F"/>
    <w:rsid w:val="00D64B26"/>
    <w:rsid w:val="00D7371F"/>
    <w:rsid w:val="00D73764"/>
    <w:rsid w:val="00D73B51"/>
    <w:rsid w:val="00D8577A"/>
    <w:rsid w:val="00D91271"/>
    <w:rsid w:val="00D9207A"/>
    <w:rsid w:val="00DA116F"/>
    <w:rsid w:val="00DA2340"/>
    <w:rsid w:val="00DA5C78"/>
    <w:rsid w:val="00DB2E1F"/>
    <w:rsid w:val="00DB42CA"/>
    <w:rsid w:val="00DB6330"/>
    <w:rsid w:val="00DB647C"/>
    <w:rsid w:val="00DB74C1"/>
    <w:rsid w:val="00DB79B7"/>
    <w:rsid w:val="00DD055F"/>
    <w:rsid w:val="00DD5318"/>
    <w:rsid w:val="00DE3AFC"/>
    <w:rsid w:val="00DE4079"/>
    <w:rsid w:val="00DE4EB1"/>
    <w:rsid w:val="00DE7B00"/>
    <w:rsid w:val="00DF0169"/>
    <w:rsid w:val="00DF66A4"/>
    <w:rsid w:val="00DF7737"/>
    <w:rsid w:val="00E032EA"/>
    <w:rsid w:val="00E04DCA"/>
    <w:rsid w:val="00E10E05"/>
    <w:rsid w:val="00E14809"/>
    <w:rsid w:val="00E17183"/>
    <w:rsid w:val="00E17593"/>
    <w:rsid w:val="00E217C9"/>
    <w:rsid w:val="00E2399B"/>
    <w:rsid w:val="00E24572"/>
    <w:rsid w:val="00E34D75"/>
    <w:rsid w:val="00E35601"/>
    <w:rsid w:val="00E35AB5"/>
    <w:rsid w:val="00E4344B"/>
    <w:rsid w:val="00E43FE8"/>
    <w:rsid w:val="00E449E6"/>
    <w:rsid w:val="00E457F7"/>
    <w:rsid w:val="00E45D8E"/>
    <w:rsid w:val="00E46E89"/>
    <w:rsid w:val="00E62A4C"/>
    <w:rsid w:val="00E63EF0"/>
    <w:rsid w:val="00E6537F"/>
    <w:rsid w:val="00E75525"/>
    <w:rsid w:val="00E80091"/>
    <w:rsid w:val="00E84F2A"/>
    <w:rsid w:val="00E8608B"/>
    <w:rsid w:val="00E86285"/>
    <w:rsid w:val="00E86B69"/>
    <w:rsid w:val="00E877E0"/>
    <w:rsid w:val="00E92B72"/>
    <w:rsid w:val="00EA19DA"/>
    <w:rsid w:val="00EA3D0A"/>
    <w:rsid w:val="00EA4CA3"/>
    <w:rsid w:val="00EA51E0"/>
    <w:rsid w:val="00EB1C30"/>
    <w:rsid w:val="00EB3434"/>
    <w:rsid w:val="00EB4FB7"/>
    <w:rsid w:val="00EB588F"/>
    <w:rsid w:val="00EB6BB7"/>
    <w:rsid w:val="00EC0DCC"/>
    <w:rsid w:val="00EC0ED3"/>
    <w:rsid w:val="00EC16CE"/>
    <w:rsid w:val="00EC382D"/>
    <w:rsid w:val="00EC4677"/>
    <w:rsid w:val="00EC5491"/>
    <w:rsid w:val="00EC78ED"/>
    <w:rsid w:val="00ED1916"/>
    <w:rsid w:val="00ED4F72"/>
    <w:rsid w:val="00EE0ACB"/>
    <w:rsid w:val="00EE699D"/>
    <w:rsid w:val="00F006A3"/>
    <w:rsid w:val="00F03F21"/>
    <w:rsid w:val="00F06423"/>
    <w:rsid w:val="00F12BBE"/>
    <w:rsid w:val="00F1658D"/>
    <w:rsid w:val="00F31AEA"/>
    <w:rsid w:val="00F403D8"/>
    <w:rsid w:val="00F40FCB"/>
    <w:rsid w:val="00F41DB2"/>
    <w:rsid w:val="00F44203"/>
    <w:rsid w:val="00F449EF"/>
    <w:rsid w:val="00F452A3"/>
    <w:rsid w:val="00F4626B"/>
    <w:rsid w:val="00F56A23"/>
    <w:rsid w:val="00F63AF4"/>
    <w:rsid w:val="00F64575"/>
    <w:rsid w:val="00F673CF"/>
    <w:rsid w:val="00F72775"/>
    <w:rsid w:val="00F737D2"/>
    <w:rsid w:val="00F8058E"/>
    <w:rsid w:val="00F83741"/>
    <w:rsid w:val="00F87D12"/>
    <w:rsid w:val="00F916A7"/>
    <w:rsid w:val="00F91A8F"/>
    <w:rsid w:val="00F9407C"/>
    <w:rsid w:val="00F96892"/>
    <w:rsid w:val="00F97F2F"/>
    <w:rsid w:val="00FA46D5"/>
    <w:rsid w:val="00FA6ABB"/>
    <w:rsid w:val="00FB5794"/>
    <w:rsid w:val="00FB60A5"/>
    <w:rsid w:val="00FB78F2"/>
    <w:rsid w:val="00FC2540"/>
    <w:rsid w:val="00FC62B2"/>
    <w:rsid w:val="00FD05E9"/>
    <w:rsid w:val="00FD4F9C"/>
    <w:rsid w:val="00FD5CB6"/>
    <w:rsid w:val="00FE1DAE"/>
    <w:rsid w:val="00FE2005"/>
    <w:rsid w:val="00FE24B9"/>
    <w:rsid w:val="00FE435C"/>
    <w:rsid w:val="00FE46E1"/>
    <w:rsid w:val="00FF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2E"/>
    <w:rPr>
      <w:sz w:val="24"/>
      <w:szCs w:val="24"/>
    </w:rPr>
  </w:style>
  <w:style w:type="paragraph" w:styleId="Heading1">
    <w:name w:val="heading 1"/>
    <w:basedOn w:val="Normal"/>
    <w:next w:val="Normal"/>
    <w:qFormat/>
    <w:rsid w:val="005D432E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5D432E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5D432E"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D432E"/>
    <w:pPr>
      <w:keepNext/>
      <w:ind w:firstLine="4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D432E"/>
    <w:pPr>
      <w:keepNext/>
      <w:tabs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</w:tabs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5D432E"/>
    <w:pPr>
      <w:keepNext/>
      <w:widowControl w:val="0"/>
      <w:suppressAutoHyphens/>
      <w:jc w:val="center"/>
      <w:outlineLvl w:val="5"/>
    </w:pPr>
    <w:rPr>
      <w:rFonts w:ascii="CG Times" w:hAnsi="CG Times"/>
      <w:b/>
      <w:snapToGrid w:val="0"/>
      <w:sz w:val="72"/>
    </w:rPr>
  </w:style>
  <w:style w:type="paragraph" w:styleId="Heading7">
    <w:name w:val="heading 7"/>
    <w:basedOn w:val="Normal"/>
    <w:next w:val="Normal"/>
    <w:qFormat/>
    <w:rsid w:val="005D432E"/>
    <w:pPr>
      <w:keepNext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D432E"/>
    <w:pPr>
      <w:keepNext/>
      <w:widowControl w:val="0"/>
      <w:tabs>
        <w:tab w:val="center" w:pos="4680"/>
      </w:tabs>
      <w:suppressAutoHyphens/>
      <w:jc w:val="center"/>
      <w:outlineLvl w:val="7"/>
    </w:pPr>
    <w:rPr>
      <w:rFonts w:ascii="CG Times" w:hAnsi="CG Times"/>
      <w:b/>
      <w:snapToGrid w:val="0"/>
    </w:rPr>
  </w:style>
  <w:style w:type="paragraph" w:styleId="Heading9">
    <w:name w:val="heading 9"/>
    <w:basedOn w:val="Normal"/>
    <w:next w:val="Normal"/>
    <w:qFormat/>
    <w:rsid w:val="005D432E"/>
    <w:pPr>
      <w:keepNext/>
      <w:tabs>
        <w:tab w:val="left" w:pos="-720"/>
      </w:tabs>
      <w:suppressAutoHyphens/>
      <w:jc w:val="center"/>
      <w:outlineLvl w:val="8"/>
    </w:pPr>
    <w:rPr>
      <w:rFonts w:ascii="CG Times" w:hAnsi="CG Times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D432E"/>
    <w:pPr>
      <w:ind w:left="426" w:hanging="426"/>
    </w:pPr>
    <w:rPr>
      <w:szCs w:val="20"/>
    </w:rPr>
  </w:style>
  <w:style w:type="paragraph" w:styleId="BlockText">
    <w:name w:val="Block Text"/>
    <w:basedOn w:val="Normal"/>
    <w:semiHidden/>
    <w:rsid w:val="005D432E"/>
    <w:pPr>
      <w:ind w:left="1800" w:right="-846" w:hanging="360"/>
    </w:pPr>
    <w:rPr>
      <w:szCs w:val="20"/>
    </w:rPr>
  </w:style>
  <w:style w:type="paragraph" w:styleId="BodyTextIndent3">
    <w:name w:val="Body Text Indent 3"/>
    <w:basedOn w:val="Normal"/>
    <w:semiHidden/>
    <w:rsid w:val="005D432E"/>
    <w:pPr>
      <w:ind w:left="360"/>
      <w:jc w:val="both"/>
    </w:pPr>
    <w:rPr>
      <w:rFonts w:eastAsia="Times"/>
      <w:sz w:val="26"/>
      <w:szCs w:val="20"/>
    </w:rPr>
  </w:style>
  <w:style w:type="paragraph" w:styleId="DocumentMap">
    <w:name w:val="Document Map"/>
    <w:basedOn w:val="Normal"/>
    <w:semiHidden/>
    <w:rsid w:val="005D432E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5D432E"/>
    <w:pPr>
      <w:ind w:left="360"/>
    </w:pPr>
  </w:style>
  <w:style w:type="paragraph" w:styleId="BodyText2">
    <w:name w:val="Body Text 2"/>
    <w:basedOn w:val="Normal"/>
    <w:semiHidden/>
    <w:rsid w:val="005D432E"/>
    <w:pPr>
      <w:jc w:val="both"/>
    </w:pPr>
  </w:style>
  <w:style w:type="paragraph" w:styleId="BodyText">
    <w:name w:val="Body Text"/>
    <w:basedOn w:val="Normal"/>
    <w:semiHidden/>
    <w:rsid w:val="005D432E"/>
  </w:style>
  <w:style w:type="paragraph" w:styleId="EndnoteText">
    <w:name w:val="endnote text"/>
    <w:basedOn w:val="Normal"/>
    <w:semiHidden/>
    <w:rsid w:val="005D432E"/>
    <w:pPr>
      <w:widowControl w:val="0"/>
    </w:pPr>
    <w:rPr>
      <w:rFonts w:ascii="CG Times" w:hAnsi="CG Times"/>
      <w:snapToGrid w:val="0"/>
    </w:rPr>
  </w:style>
  <w:style w:type="paragraph" w:styleId="Header">
    <w:name w:val="header"/>
    <w:basedOn w:val="Normal"/>
    <w:semiHidden/>
    <w:rsid w:val="005D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43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D432E"/>
  </w:style>
  <w:style w:type="paragraph" w:styleId="BodyText3">
    <w:name w:val="Body Text 3"/>
    <w:basedOn w:val="Normal"/>
    <w:semiHidden/>
    <w:rsid w:val="005D432E"/>
    <w:pPr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</w:tabs>
    </w:pPr>
    <w:rPr>
      <w:b/>
    </w:rPr>
  </w:style>
  <w:style w:type="paragraph" w:styleId="NormalWeb">
    <w:name w:val="Normal (Web)"/>
    <w:basedOn w:val="Normal"/>
    <w:semiHidden/>
    <w:rsid w:val="005D432E"/>
    <w:pPr>
      <w:spacing w:before="150" w:line="210" w:lineRule="atLeast"/>
    </w:pPr>
    <w:rPr>
      <w:rFonts w:ascii="Arial" w:hAnsi="Arial" w:cs="Arial"/>
      <w:sz w:val="17"/>
      <w:szCs w:val="17"/>
    </w:rPr>
  </w:style>
  <w:style w:type="character" w:styleId="Emphasis">
    <w:name w:val="Emphasis"/>
    <w:basedOn w:val="DefaultParagraphFont"/>
    <w:qFormat/>
    <w:rsid w:val="005D432E"/>
    <w:rPr>
      <w:i/>
      <w:iCs/>
    </w:rPr>
  </w:style>
  <w:style w:type="character" w:styleId="Hyperlink">
    <w:name w:val="Hyperlink"/>
    <w:basedOn w:val="DefaultParagraphFont"/>
    <w:semiHidden/>
    <w:rsid w:val="005D432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D432E"/>
    <w:rPr>
      <w:color w:val="800080"/>
      <w:u w:val="single"/>
    </w:rPr>
  </w:style>
  <w:style w:type="paragraph" w:styleId="ListBullet">
    <w:name w:val="List Bullet"/>
    <w:basedOn w:val="Normal"/>
    <w:semiHidden/>
    <w:unhideWhenUsed/>
    <w:rsid w:val="005D432E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5D6410"/>
    <w:pPr>
      <w:ind w:left="720"/>
      <w:contextualSpacing/>
    </w:pPr>
  </w:style>
  <w:style w:type="character" w:customStyle="1" w:styleId="st1">
    <w:name w:val="st1"/>
    <w:basedOn w:val="DefaultParagraphFont"/>
    <w:rsid w:val="00657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59988-654B-4BC4-8B69-A9FBFCFC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Santa fe County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jdaniels</dc:creator>
  <cp:lastModifiedBy>Wordswork</cp:lastModifiedBy>
  <cp:revision>10</cp:revision>
  <cp:lastPrinted>2025-11-28T23:41:00Z</cp:lastPrinted>
  <dcterms:created xsi:type="dcterms:W3CDTF">2025-11-25T21:57:00Z</dcterms:created>
  <dcterms:modified xsi:type="dcterms:W3CDTF">2025-11-30T21:18:00Z</dcterms:modified>
</cp:coreProperties>
</file>