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09" w:rsidRPr="00460015" w:rsidRDefault="009F6609" w:rsidP="00625AB5">
      <w:pPr>
        <w:pStyle w:val="Heading2"/>
        <w:jc w:val="center"/>
        <w:rPr>
          <w:sz w:val="24"/>
          <w:szCs w:val="24"/>
        </w:rPr>
      </w:pPr>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p>
    <w:p w:rsidR="00152BBA" w:rsidRPr="00460015" w:rsidRDefault="005C6EDC" w:rsidP="00152BBA">
      <w:pPr>
        <w:pStyle w:val="Heading2"/>
        <w:spacing w:before="0" w:line="240" w:lineRule="auto"/>
        <w:jc w:val="center"/>
        <w:rPr>
          <w:sz w:val="24"/>
          <w:szCs w:val="24"/>
        </w:rPr>
      </w:pPr>
      <w:r>
        <w:rPr>
          <w:sz w:val="24"/>
          <w:szCs w:val="24"/>
        </w:rPr>
        <w:t>San Marc</w:t>
      </w:r>
      <w:r w:rsidR="00B15F1B">
        <w:rPr>
          <w:sz w:val="24"/>
          <w:szCs w:val="24"/>
        </w:rPr>
        <w:t>o</w:t>
      </w:r>
      <w:r w:rsidR="00156FAB">
        <w:rPr>
          <w:sz w:val="24"/>
          <w:szCs w:val="24"/>
        </w:rPr>
        <w:t>s Planning Committee Meeting #12</w:t>
      </w:r>
    </w:p>
    <w:p w:rsidR="009F6609" w:rsidRPr="00460015" w:rsidRDefault="00156FAB" w:rsidP="00152BBA">
      <w:pPr>
        <w:pStyle w:val="Heading2"/>
        <w:spacing w:before="0" w:line="240" w:lineRule="auto"/>
        <w:jc w:val="center"/>
        <w:rPr>
          <w:sz w:val="24"/>
          <w:szCs w:val="24"/>
        </w:rPr>
      </w:pPr>
      <w:r>
        <w:rPr>
          <w:sz w:val="24"/>
          <w:szCs w:val="24"/>
        </w:rPr>
        <w:t>Meeting Summary 1.30</w:t>
      </w:r>
      <w:r w:rsidR="00524EA2">
        <w:rPr>
          <w:sz w:val="24"/>
          <w:szCs w:val="24"/>
        </w:rPr>
        <w:t>.19</w:t>
      </w:r>
    </w:p>
    <w:p w:rsidR="00816768" w:rsidRPr="00460015" w:rsidRDefault="009D5566" w:rsidP="005F5586">
      <w:pPr>
        <w:pStyle w:val="Heading2"/>
        <w:rPr>
          <w:sz w:val="24"/>
          <w:szCs w:val="24"/>
        </w:rPr>
      </w:pPr>
      <w:r>
        <w:rPr>
          <w:sz w:val="24"/>
          <w:szCs w:val="24"/>
        </w:rPr>
        <w:t>Introductions and Committee Participation</w:t>
      </w:r>
    </w:p>
    <w:p w:rsidR="00393EAC" w:rsidRDefault="00393EAC" w:rsidP="005F5586">
      <w:r>
        <w:t xml:space="preserve">The San Marcos Planning </w:t>
      </w:r>
      <w:r w:rsidR="00156FAB">
        <w:t>Committee gathered for the second</w:t>
      </w:r>
      <w:r>
        <w:t xml:space="preserve"> of two January </w:t>
      </w:r>
      <w:r w:rsidR="00156FAB">
        <w:t>meetings on Wednesday, January 30</w:t>
      </w:r>
      <w:r w:rsidRPr="00393EAC">
        <w:rPr>
          <w:vertAlign w:val="superscript"/>
        </w:rPr>
        <w:t>th</w:t>
      </w:r>
      <w:r>
        <w:t xml:space="preserve">. The group </w:t>
      </w:r>
      <w:r w:rsidR="00EA1A86">
        <w:t>decided to skip</w:t>
      </w:r>
      <w:r>
        <w:t xml:space="preserve"> the</w:t>
      </w:r>
      <w:r w:rsidR="00EA1A86">
        <w:t xml:space="preserve"> December meeting when they convened in November </w:t>
      </w:r>
      <w:proofErr w:type="gramStart"/>
      <w:r w:rsidR="00EA1A86">
        <w:t xml:space="preserve">2018 </w:t>
      </w:r>
      <w:r w:rsidR="00156FAB">
        <w:t>.</w:t>
      </w:r>
      <w:proofErr w:type="gramEnd"/>
      <w:r w:rsidR="00156FAB">
        <w:t xml:space="preserve"> Fifteen</w:t>
      </w:r>
      <w:r>
        <w:t xml:space="preserve"> participants and three staff met in the Turquoise Trail Charter School Library to continue the planning process that began in February 2018. New members are always welcome and do not need prior authorization to attend. Please let community members know about these meetings</w:t>
      </w:r>
      <w:r w:rsidR="00EA1A86">
        <w:t>.</w:t>
      </w:r>
    </w:p>
    <w:p w:rsidR="00FC276C" w:rsidRDefault="00FC276C" w:rsidP="005F5586">
      <w:pPr>
        <w:pStyle w:val="Heading2"/>
        <w:rPr>
          <w:sz w:val="24"/>
          <w:szCs w:val="24"/>
        </w:rPr>
      </w:pPr>
    </w:p>
    <w:p w:rsidR="009D5566" w:rsidRDefault="009D5566" w:rsidP="005F5586">
      <w:pPr>
        <w:pStyle w:val="Heading2"/>
        <w:rPr>
          <w:sz w:val="24"/>
          <w:szCs w:val="24"/>
        </w:rPr>
      </w:pPr>
      <w:bookmarkStart w:id="0" w:name="_GoBack"/>
      <w:bookmarkEnd w:id="0"/>
      <w:r>
        <w:rPr>
          <w:sz w:val="24"/>
          <w:szCs w:val="24"/>
        </w:rPr>
        <w:t>Planning Process Overview</w:t>
      </w:r>
    </w:p>
    <w:p w:rsidR="00156FAB" w:rsidRDefault="00156FAB" w:rsidP="00853587">
      <w:r>
        <w:t>As a group, the committee reviewed the sequence of steps that the draft plan will go through until the document is amended to the Sustainable Growth Management Plan by the Board of County Commissioners (BCC). There will be an internal consistency review by County staff to review the draft plan in relation to the County’s policy documents. Following the review, the Committee will review the draft plan before it goes to two public meetings for community-wide review. The final draft plan will then proceed through the public hearing process to be adopted by the BCC.</w:t>
      </w:r>
    </w:p>
    <w:p w:rsidR="00FC276C" w:rsidRDefault="00FC276C" w:rsidP="00853587"/>
    <w:p w:rsidR="00B20D30" w:rsidRDefault="00F95171" w:rsidP="00B20D30">
      <w:pPr>
        <w:pStyle w:val="Heading2"/>
        <w:rPr>
          <w:sz w:val="24"/>
          <w:szCs w:val="24"/>
        </w:rPr>
      </w:pPr>
      <w:r>
        <w:rPr>
          <w:sz w:val="24"/>
          <w:szCs w:val="24"/>
        </w:rPr>
        <w:t>Group Activity</w:t>
      </w:r>
      <w:r w:rsidR="00B20D30">
        <w:rPr>
          <w:sz w:val="24"/>
          <w:szCs w:val="24"/>
        </w:rPr>
        <w:t xml:space="preserve">: </w:t>
      </w:r>
      <w:r w:rsidR="00156FAB">
        <w:rPr>
          <w:sz w:val="24"/>
          <w:szCs w:val="24"/>
        </w:rPr>
        <w:t>Draft Plan Review of Proposed Actions</w:t>
      </w:r>
    </w:p>
    <w:p w:rsidR="00EA1A86" w:rsidRDefault="001D328D" w:rsidP="00EA1A86">
      <w:r>
        <w:t>The group conti</w:t>
      </w:r>
      <w:r w:rsidR="00156FAB">
        <w:t xml:space="preserve">nued reviewing proposed issue statements and actions related to each of the plan elements </w:t>
      </w:r>
      <w:r w:rsidR="00EA1A86">
        <w:t xml:space="preserve">and made suggestions to change wording, refine actions to be more specific to the issues they are meant to address, and also to include more specificity about which entity (residents, the County or other) will complete actions. </w:t>
      </w:r>
    </w:p>
    <w:p w:rsidR="00156FAB" w:rsidRDefault="00156FAB" w:rsidP="005F5586">
      <w:r>
        <w:t>During the discussion of the proposed format for Issue Statement – Goal Statement – Proposed Actions, a membe</w:t>
      </w:r>
      <w:r w:rsidR="00FC276C">
        <w:t>r of the committee asked about</w:t>
      </w:r>
      <w:r>
        <w:t xml:space="preserve"> the issue statement, “</w:t>
      </w:r>
      <w:r w:rsidR="00FC276C">
        <w:t xml:space="preserve">Diminishing water resources and restrictions on property use inhibit sustainably practiced agriculture.” Is this a true, factually-based, statement? The group decided it would be best to base the issue statements on scientific evidence, to the best of the groups’ ability. Subsequent to this inquiry, County staff has worked with the County hydrologist, County Sustainability office, and the Office of the State Engineer to find the justification for this statement.  </w:t>
      </w:r>
    </w:p>
    <w:p w:rsidR="00156FAB" w:rsidRDefault="00156FAB" w:rsidP="005F5586"/>
    <w:p w:rsidR="002D327B" w:rsidRDefault="002D327B" w:rsidP="005F5586">
      <w:r>
        <w:t>The next Committee meeti</w:t>
      </w:r>
      <w:r w:rsidR="00E31284">
        <w:t>ng wi</w:t>
      </w:r>
      <w:r w:rsidR="00156FAB">
        <w:t>ll be on Wednesday, March 27</w:t>
      </w:r>
      <w:r w:rsidRPr="002D327B">
        <w:rPr>
          <w:vertAlign w:val="superscript"/>
        </w:rPr>
        <w:t>th</w:t>
      </w:r>
      <w:r w:rsidR="00B20D30">
        <w:t>.</w:t>
      </w:r>
      <w:r w:rsidR="00EF651A">
        <w:t xml:space="preserve"> A</w:t>
      </w:r>
      <w:r>
        <w:t>ll current materials related to the planning process can be found on the website:</w:t>
      </w:r>
    </w:p>
    <w:p w:rsidR="00DB7059" w:rsidRPr="00BE0E2A" w:rsidRDefault="00FC276C" w:rsidP="005F5586">
      <w:hyperlink r:id="rId10" w:history="1">
        <w:r w:rsidR="005F5586" w:rsidRPr="00EB5451">
          <w:rPr>
            <w:rStyle w:val="Hyperlink"/>
            <w:rFonts w:ascii="Times New Roman" w:hAnsi="Times New Roman" w:cs="Times New Roman"/>
          </w:rPr>
          <w:t>https://www.santafecountynm.gov/growth_management/community_planning_center/san_marcos</w:t>
        </w:r>
      </w:hyperlink>
      <w:r w:rsidR="00DB7059">
        <w:t xml:space="preserve"> </w:t>
      </w:r>
    </w:p>
    <w:sectPr w:rsidR="00DB7059" w:rsidRPr="00BE0E2A" w:rsidSect="009815B3">
      <w:headerReference w:type="default" r:id="rId11"/>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A7" w:rsidRDefault="00AF00A7" w:rsidP="009431EA">
      <w:pPr>
        <w:spacing w:after="0" w:line="240" w:lineRule="auto"/>
      </w:pPr>
      <w:r>
        <w:separator/>
      </w:r>
    </w:p>
  </w:endnote>
  <w:endnote w:type="continuationSeparator" w:id="0">
    <w:p w:rsidR="00AF00A7" w:rsidRDefault="00AF00A7"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A7" w:rsidRDefault="00AF00A7" w:rsidP="009431EA">
      <w:pPr>
        <w:spacing w:after="0" w:line="240" w:lineRule="auto"/>
      </w:pPr>
      <w:r>
        <w:separator/>
      </w:r>
    </w:p>
  </w:footnote>
  <w:footnote w:type="continuationSeparator" w:id="0">
    <w:p w:rsidR="00AF00A7" w:rsidRDefault="00AF00A7" w:rsidP="00943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665D8"/>
    <w:multiLevelType w:val="hybridMultilevel"/>
    <w:tmpl w:val="B442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07F80"/>
    <w:multiLevelType w:val="hybridMultilevel"/>
    <w:tmpl w:val="499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12"/>
  </w:num>
  <w:num w:numId="4">
    <w:abstractNumId w:val="2"/>
  </w:num>
  <w:num w:numId="5">
    <w:abstractNumId w:val="1"/>
  </w:num>
  <w:num w:numId="6">
    <w:abstractNumId w:val="13"/>
  </w:num>
  <w:num w:numId="7">
    <w:abstractNumId w:val="4"/>
  </w:num>
  <w:num w:numId="8">
    <w:abstractNumId w:val="10"/>
  </w:num>
  <w:num w:numId="9">
    <w:abstractNumId w:val="9"/>
  </w:num>
  <w:num w:numId="10">
    <w:abstractNumId w:val="8"/>
  </w:num>
  <w:num w:numId="11">
    <w:abstractNumId w:val="5"/>
  </w:num>
  <w:num w:numId="12">
    <w:abstractNumId w:val="11"/>
  </w:num>
  <w:num w:numId="13">
    <w:abstractNumId w:val="3"/>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L. Stock">
    <w15:presenceInfo w15:providerId="AD" w15:userId="S-1-5-21-1667135280-700131476-1233284464-2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CF"/>
    <w:rsid w:val="000021F7"/>
    <w:rsid w:val="00023388"/>
    <w:rsid w:val="00023D88"/>
    <w:rsid w:val="00056315"/>
    <w:rsid w:val="00076CBA"/>
    <w:rsid w:val="0008043A"/>
    <w:rsid w:val="00080612"/>
    <w:rsid w:val="00080C84"/>
    <w:rsid w:val="00086B42"/>
    <w:rsid w:val="00093EAB"/>
    <w:rsid w:val="000A21A1"/>
    <w:rsid w:val="000B24AB"/>
    <w:rsid w:val="000B5E33"/>
    <w:rsid w:val="000D58A9"/>
    <w:rsid w:val="000E36FE"/>
    <w:rsid w:val="000E465D"/>
    <w:rsid w:val="000E7F38"/>
    <w:rsid w:val="001027BD"/>
    <w:rsid w:val="00124662"/>
    <w:rsid w:val="00145256"/>
    <w:rsid w:val="00152BBA"/>
    <w:rsid w:val="00156FAB"/>
    <w:rsid w:val="00161676"/>
    <w:rsid w:val="00170C63"/>
    <w:rsid w:val="00185853"/>
    <w:rsid w:val="00185ED2"/>
    <w:rsid w:val="0019010A"/>
    <w:rsid w:val="00195C96"/>
    <w:rsid w:val="001B3FB1"/>
    <w:rsid w:val="001B4404"/>
    <w:rsid w:val="001D328D"/>
    <w:rsid w:val="001E258E"/>
    <w:rsid w:val="002146B8"/>
    <w:rsid w:val="00240047"/>
    <w:rsid w:val="00241EC2"/>
    <w:rsid w:val="002602F1"/>
    <w:rsid w:val="00264741"/>
    <w:rsid w:val="0026705E"/>
    <w:rsid w:val="00271E8C"/>
    <w:rsid w:val="00275CE3"/>
    <w:rsid w:val="00282A80"/>
    <w:rsid w:val="002910D8"/>
    <w:rsid w:val="002D0F24"/>
    <w:rsid w:val="002D327B"/>
    <w:rsid w:val="002D4D2D"/>
    <w:rsid w:val="002D5DC6"/>
    <w:rsid w:val="002E197C"/>
    <w:rsid w:val="002F0FF0"/>
    <w:rsid w:val="003151F9"/>
    <w:rsid w:val="0031628E"/>
    <w:rsid w:val="00316C84"/>
    <w:rsid w:val="00327B82"/>
    <w:rsid w:val="003467E3"/>
    <w:rsid w:val="003566C6"/>
    <w:rsid w:val="00365A5C"/>
    <w:rsid w:val="00367AB1"/>
    <w:rsid w:val="00367CD2"/>
    <w:rsid w:val="00383780"/>
    <w:rsid w:val="003869A3"/>
    <w:rsid w:val="00392D68"/>
    <w:rsid w:val="00392FF4"/>
    <w:rsid w:val="00393EAC"/>
    <w:rsid w:val="003B0656"/>
    <w:rsid w:val="003C4C38"/>
    <w:rsid w:val="003D0CDB"/>
    <w:rsid w:val="003E0B92"/>
    <w:rsid w:val="003E5EAD"/>
    <w:rsid w:val="003E6198"/>
    <w:rsid w:val="0040240E"/>
    <w:rsid w:val="0043095E"/>
    <w:rsid w:val="004506D6"/>
    <w:rsid w:val="0045122D"/>
    <w:rsid w:val="00452A90"/>
    <w:rsid w:val="00460015"/>
    <w:rsid w:val="0046568E"/>
    <w:rsid w:val="004A366E"/>
    <w:rsid w:val="004B77CB"/>
    <w:rsid w:val="004C4803"/>
    <w:rsid w:val="004D3698"/>
    <w:rsid w:val="004D37FC"/>
    <w:rsid w:val="004D423B"/>
    <w:rsid w:val="0051179B"/>
    <w:rsid w:val="00511DBC"/>
    <w:rsid w:val="00524EA2"/>
    <w:rsid w:val="00542782"/>
    <w:rsid w:val="00552699"/>
    <w:rsid w:val="0057364E"/>
    <w:rsid w:val="00580145"/>
    <w:rsid w:val="00581C6F"/>
    <w:rsid w:val="0058597C"/>
    <w:rsid w:val="005B13C7"/>
    <w:rsid w:val="005C2635"/>
    <w:rsid w:val="005C6EDC"/>
    <w:rsid w:val="005E32A9"/>
    <w:rsid w:val="005E4929"/>
    <w:rsid w:val="005F1D1C"/>
    <w:rsid w:val="005F5586"/>
    <w:rsid w:val="005F5BDA"/>
    <w:rsid w:val="00601BC8"/>
    <w:rsid w:val="0061579A"/>
    <w:rsid w:val="00625AB5"/>
    <w:rsid w:val="006405D0"/>
    <w:rsid w:val="00676C8D"/>
    <w:rsid w:val="00690B54"/>
    <w:rsid w:val="006960A7"/>
    <w:rsid w:val="00697C43"/>
    <w:rsid w:val="006A6EF9"/>
    <w:rsid w:val="006A710C"/>
    <w:rsid w:val="006A750F"/>
    <w:rsid w:val="006C0DE2"/>
    <w:rsid w:val="006E2682"/>
    <w:rsid w:val="006F6058"/>
    <w:rsid w:val="007037D4"/>
    <w:rsid w:val="0072434A"/>
    <w:rsid w:val="00743B18"/>
    <w:rsid w:val="00744F54"/>
    <w:rsid w:val="00747A5B"/>
    <w:rsid w:val="007531C0"/>
    <w:rsid w:val="00771924"/>
    <w:rsid w:val="007B2AF9"/>
    <w:rsid w:val="007C78B3"/>
    <w:rsid w:val="007D695C"/>
    <w:rsid w:val="007E0E98"/>
    <w:rsid w:val="007F450F"/>
    <w:rsid w:val="00810950"/>
    <w:rsid w:val="00816768"/>
    <w:rsid w:val="008349B9"/>
    <w:rsid w:val="00853587"/>
    <w:rsid w:val="008614AA"/>
    <w:rsid w:val="00874AD4"/>
    <w:rsid w:val="0087677C"/>
    <w:rsid w:val="008A2DC2"/>
    <w:rsid w:val="008E0337"/>
    <w:rsid w:val="008E3601"/>
    <w:rsid w:val="008E7A42"/>
    <w:rsid w:val="008F0AD7"/>
    <w:rsid w:val="008F17F7"/>
    <w:rsid w:val="008F2C67"/>
    <w:rsid w:val="00913D8E"/>
    <w:rsid w:val="00927A5D"/>
    <w:rsid w:val="009431EA"/>
    <w:rsid w:val="0094425B"/>
    <w:rsid w:val="00950068"/>
    <w:rsid w:val="00952ED7"/>
    <w:rsid w:val="00953798"/>
    <w:rsid w:val="00971FD4"/>
    <w:rsid w:val="0097778C"/>
    <w:rsid w:val="009815B3"/>
    <w:rsid w:val="00981D99"/>
    <w:rsid w:val="00985063"/>
    <w:rsid w:val="009926A6"/>
    <w:rsid w:val="009B4DD1"/>
    <w:rsid w:val="009B6CBA"/>
    <w:rsid w:val="009C249B"/>
    <w:rsid w:val="009C29CD"/>
    <w:rsid w:val="009D0E7B"/>
    <w:rsid w:val="009D5566"/>
    <w:rsid w:val="009D7E6B"/>
    <w:rsid w:val="009E077A"/>
    <w:rsid w:val="009F32DB"/>
    <w:rsid w:val="009F6609"/>
    <w:rsid w:val="00A11AA1"/>
    <w:rsid w:val="00A17CB7"/>
    <w:rsid w:val="00A325F6"/>
    <w:rsid w:val="00A3774B"/>
    <w:rsid w:val="00A52661"/>
    <w:rsid w:val="00A7565F"/>
    <w:rsid w:val="00A77080"/>
    <w:rsid w:val="00A834B5"/>
    <w:rsid w:val="00A87401"/>
    <w:rsid w:val="00A875D9"/>
    <w:rsid w:val="00A935ED"/>
    <w:rsid w:val="00A97069"/>
    <w:rsid w:val="00AB0949"/>
    <w:rsid w:val="00AD5134"/>
    <w:rsid w:val="00AD587D"/>
    <w:rsid w:val="00AE5E81"/>
    <w:rsid w:val="00AF00A7"/>
    <w:rsid w:val="00AF760C"/>
    <w:rsid w:val="00B15F1B"/>
    <w:rsid w:val="00B20D30"/>
    <w:rsid w:val="00B255DE"/>
    <w:rsid w:val="00B51B73"/>
    <w:rsid w:val="00B677EC"/>
    <w:rsid w:val="00BA12E5"/>
    <w:rsid w:val="00BB25FA"/>
    <w:rsid w:val="00BB4642"/>
    <w:rsid w:val="00BC268E"/>
    <w:rsid w:val="00BC43F8"/>
    <w:rsid w:val="00BC6B4E"/>
    <w:rsid w:val="00BD051B"/>
    <w:rsid w:val="00BE0E2A"/>
    <w:rsid w:val="00BE35CF"/>
    <w:rsid w:val="00BE6DD5"/>
    <w:rsid w:val="00BF6481"/>
    <w:rsid w:val="00C25655"/>
    <w:rsid w:val="00C30C58"/>
    <w:rsid w:val="00C32FEE"/>
    <w:rsid w:val="00C4478F"/>
    <w:rsid w:val="00C73B6E"/>
    <w:rsid w:val="00C758D4"/>
    <w:rsid w:val="00CA1875"/>
    <w:rsid w:val="00CA6DAF"/>
    <w:rsid w:val="00CC2E03"/>
    <w:rsid w:val="00D03EFC"/>
    <w:rsid w:val="00D40F81"/>
    <w:rsid w:val="00D57929"/>
    <w:rsid w:val="00D6600F"/>
    <w:rsid w:val="00D876D8"/>
    <w:rsid w:val="00D95477"/>
    <w:rsid w:val="00DB3625"/>
    <w:rsid w:val="00DB7059"/>
    <w:rsid w:val="00DC1433"/>
    <w:rsid w:val="00DC2AB0"/>
    <w:rsid w:val="00DC2E9D"/>
    <w:rsid w:val="00DC2F5D"/>
    <w:rsid w:val="00DC3A20"/>
    <w:rsid w:val="00DC5ACA"/>
    <w:rsid w:val="00DD020D"/>
    <w:rsid w:val="00DE695B"/>
    <w:rsid w:val="00E02DD9"/>
    <w:rsid w:val="00E03430"/>
    <w:rsid w:val="00E13EB4"/>
    <w:rsid w:val="00E15622"/>
    <w:rsid w:val="00E26302"/>
    <w:rsid w:val="00E31284"/>
    <w:rsid w:val="00E372DB"/>
    <w:rsid w:val="00E41D7D"/>
    <w:rsid w:val="00E43804"/>
    <w:rsid w:val="00E50E9E"/>
    <w:rsid w:val="00E57187"/>
    <w:rsid w:val="00E60A3D"/>
    <w:rsid w:val="00E62E8D"/>
    <w:rsid w:val="00E7405D"/>
    <w:rsid w:val="00E822AB"/>
    <w:rsid w:val="00E82347"/>
    <w:rsid w:val="00EA1A86"/>
    <w:rsid w:val="00EA2296"/>
    <w:rsid w:val="00EC3D91"/>
    <w:rsid w:val="00EC50BB"/>
    <w:rsid w:val="00EF651A"/>
    <w:rsid w:val="00F01391"/>
    <w:rsid w:val="00F0561A"/>
    <w:rsid w:val="00F07BA3"/>
    <w:rsid w:val="00F20109"/>
    <w:rsid w:val="00F31DF4"/>
    <w:rsid w:val="00F33C61"/>
    <w:rsid w:val="00F36293"/>
    <w:rsid w:val="00F46B55"/>
    <w:rsid w:val="00F51DF2"/>
    <w:rsid w:val="00F61538"/>
    <w:rsid w:val="00F65C67"/>
    <w:rsid w:val="00F67813"/>
    <w:rsid w:val="00F80856"/>
    <w:rsid w:val="00F92F23"/>
    <w:rsid w:val="00F93D2B"/>
    <w:rsid w:val="00F941CE"/>
    <w:rsid w:val="00F95171"/>
    <w:rsid w:val="00FC0D50"/>
    <w:rsid w:val="00FC276C"/>
    <w:rsid w:val="00FC67F1"/>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santafecountynm.gov/growth_management/community_planning_center/san_marco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9988-7345-49F3-B5B6-DF75B382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3</cp:revision>
  <cp:lastPrinted>2017-07-14T21:45:00Z</cp:lastPrinted>
  <dcterms:created xsi:type="dcterms:W3CDTF">2019-02-15T21:22:00Z</dcterms:created>
  <dcterms:modified xsi:type="dcterms:W3CDTF">2019-02-27T22:30:00Z</dcterms:modified>
</cp:coreProperties>
</file>